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7BEEE" w14:textId="7A60C386" w:rsidR="00CA733A" w:rsidRPr="00422F02" w:rsidRDefault="00CA733A" w:rsidP="00CA733A">
      <w:pPr>
        <w:spacing w:before="100" w:beforeAutospacing="1" w:after="100" w:afterAutospacing="1" w:line="240" w:lineRule="auto"/>
        <w:outlineLvl w:val="2"/>
        <w:rPr>
          <w:rFonts w:ascii="Arial" w:eastAsia="Times New Roman" w:hAnsi="Arial" w:cs="Arial"/>
          <w:b/>
          <w:bCs/>
          <w:color w:val="000000"/>
          <w:kern w:val="0"/>
          <w:sz w:val="21"/>
          <w:szCs w:val="21"/>
          <w:lang w:eastAsia="en-GB"/>
          <w14:ligatures w14:val="none"/>
        </w:rPr>
      </w:pPr>
      <w:r w:rsidRPr="00422F02">
        <w:rPr>
          <w:rFonts w:ascii="Arial" w:eastAsia="Times New Roman" w:hAnsi="Arial" w:cs="Arial"/>
          <w:b/>
          <w:bCs/>
          <w:color w:val="000000"/>
          <w:kern w:val="0"/>
          <w:sz w:val="21"/>
          <w:szCs w:val="21"/>
          <w:lang w:eastAsia="en-GB"/>
          <w14:ligatures w14:val="none"/>
        </w:rPr>
        <w:t>Terms of Reference</w:t>
      </w:r>
      <w:r w:rsidR="004E1D36" w:rsidRPr="00422F02">
        <w:rPr>
          <w:rFonts w:ascii="Arial" w:eastAsia="Times New Roman" w:hAnsi="Arial" w:cs="Arial"/>
          <w:b/>
          <w:bCs/>
          <w:color w:val="000000"/>
          <w:kern w:val="0"/>
          <w:sz w:val="21"/>
          <w:szCs w:val="21"/>
          <w:lang w:eastAsia="en-GB"/>
          <w14:ligatures w14:val="none"/>
        </w:rPr>
        <w:t>:</w:t>
      </w:r>
      <w:r w:rsidRPr="00422F02">
        <w:rPr>
          <w:rFonts w:ascii="Arial" w:eastAsia="Times New Roman" w:hAnsi="Arial" w:cs="Arial"/>
          <w:b/>
          <w:bCs/>
          <w:color w:val="000000"/>
          <w:kern w:val="0"/>
          <w:sz w:val="21"/>
          <w:szCs w:val="21"/>
          <w:lang w:eastAsia="en-GB"/>
          <w14:ligatures w14:val="none"/>
        </w:rPr>
        <w:t xml:space="preserve"> </w:t>
      </w:r>
      <w:r w:rsidR="004E1D36" w:rsidRPr="00422F02">
        <w:rPr>
          <w:rFonts w:ascii="Arial" w:eastAsia="Times New Roman" w:hAnsi="Arial" w:cs="Arial"/>
          <w:b/>
          <w:bCs/>
          <w:color w:val="000000"/>
          <w:kern w:val="0"/>
          <w:sz w:val="21"/>
          <w:szCs w:val="21"/>
          <w:lang w:eastAsia="en-GB"/>
          <w14:ligatures w14:val="none"/>
        </w:rPr>
        <w:t>Advisor, Network Governance</w:t>
      </w:r>
    </w:p>
    <w:p w14:paraId="41860B54" w14:textId="5BB5976F" w:rsidR="637BCB5C" w:rsidRDefault="637BCB5C" w:rsidP="156EEA92">
      <w:pPr>
        <w:spacing w:beforeAutospacing="1" w:afterAutospacing="1" w:line="240" w:lineRule="auto"/>
        <w:outlineLvl w:val="2"/>
        <w:rPr>
          <w:rFonts w:ascii="Arial" w:eastAsia="Times New Roman" w:hAnsi="Arial" w:cs="Arial"/>
          <w:sz w:val="21"/>
          <w:szCs w:val="21"/>
        </w:rPr>
      </w:pPr>
      <w:r w:rsidRPr="156EEA92">
        <w:rPr>
          <w:rFonts w:ascii="Arial" w:eastAsia="Times New Roman" w:hAnsi="Arial" w:cs="Arial"/>
          <w:b/>
          <w:bCs/>
          <w:sz w:val="21"/>
          <w:szCs w:val="21"/>
        </w:rPr>
        <w:t>About the Article 109 Coalition</w:t>
      </w:r>
    </w:p>
    <w:p w14:paraId="69E13D30" w14:textId="5A90AA2E" w:rsidR="7CCFD1D8" w:rsidRDefault="7CCFD1D8" w:rsidP="00BB7D03">
      <w:pPr>
        <w:spacing w:beforeAutospacing="1" w:afterAutospacing="1" w:line="240" w:lineRule="auto"/>
        <w:jc w:val="both"/>
        <w:outlineLvl w:val="2"/>
        <w:rPr>
          <w:rFonts w:ascii="Arial" w:eastAsia="Times New Roman" w:hAnsi="Arial" w:cs="Arial"/>
          <w:sz w:val="21"/>
          <w:szCs w:val="21"/>
        </w:rPr>
      </w:pPr>
      <w:r w:rsidRPr="10BEC9BE">
        <w:rPr>
          <w:rFonts w:ascii="Arial" w:eastAsia="Times New Roman" w:hAnsi="Arial" w:cs="Arial"/>
          <w:sz w:val="21"/>
          <w:szCs w:val="21"/>
        </w:rPr>
        <w:t xml:space="preserve">The </w:t>
      </w:r>
      <w:hyperlink r:id="rId8">
        <w:r w:rsidRPr="10BEC9BE">
          <w:rPr>
            <w:rStyle w:val="Hyperlink"/>
            <w:rFonts w:ascii="Arial" w:eastAsia="Times New Roman" w:hAnsi="Arial" w:cs="Arial"/>
            <w:sz w:val="21"/>
            <w:szCs w:val="21"/>
          </w:rPr>
          <w:t>Article 109</w:t>
        </w:r>
      </w:hyperlink>
      <w:r w:rsidRPr="10BEC9BE">
        <w:rPr>
          <w:rFonts w:ascii="Arial" w:eastAsia="Times New Roman" w:hAnsi="Arial" w:cs="Arial"/>
          <w:sz w:val="21"/>
          <w:szCs w:val="21"/>
        </w:rPr>
        <w:t xml:space="preserve"> Coalition mobilizes UN Member States to review and update the United Nations Charter to make our global governance fit for the 21</w:t>
      </w:r>
      <w:r w:rsidRPr="10BEC9BE">
        <w:rPr>
          <w:rFonts w:ascii="Arial" w:eastAsia="Times New Roman" w:hAnsi="Arial" w:cs="Arial"/>
          <w:sz w:val="21"/>
          <w:szCs w:val="21"/>
          <w:vertAlign w:val="superscript"/>
        </w:rPr>
        <w:t>st</w:t>
      </w:r>
      <w:r w:rsidRPr="10BEC9BE">
        <w:rPr>
          <w:rFonts w:ascii="Arial" w:eastAsia="Times New Roman" w:hAnsi="Arial" w:cs="Arial"/>
          <w:sz w:val="21"/>
          <w:szCs w:val="21"/>
        </w:rPr>
        <w:t xml:space="preserve"> century. We are working towards the adoption of a resolution to hold a general conference to review the UN Charter, in line with the provisions of the Charter’s own Article 109.</w:t>
      </w:r>
      <w:r w:rsidR="005E7061">
        <w:rPr>
          <w:rFonts w:ascii="Arial" w:eastAsia="Times New Roman" w:hAnsi="Arial" w:cs="Arial"/>
          <w:sz w:val="21"/>
          <w:szCs w:val="21"/>
        </w:rPr>
        <w:t xml:space="preserve"> </w:t>
      </w:r>
      <w:r w:rsidRPr="156EEA92">
        <w:rPr>
          <w:rFonts w:ascii="Arial" w:eastAsia="Times New Roman" w:hAnsi="Arial" w:cs="Arial"/>
          <w:sz w:val="21"/>
          <w:szCs w:val="21"/>
        </w:rPr>
        <w:t xml:space="preserve">In the few months since our Coalition has launched, we have seen significant traction for the idea of renewing global governance and updating the UN Charter, among UN Member States, civil society and other policy shapers. </w:t>
      </w:r>
    </w:p>
    <w:p w14:paraId="11D2E9F3" w14:textId="351B05AD" w:rsidR="7CCFD1D8" w:rsidRDefault="009021F8" w:rsidP="00BB7D03">
      <w:pPr>
        <w:spacing w:beforeAutospacing="1" w:afterAutospacing="1" w:line="240" w:lineRule="auto"/>
        <w:jc w:val="both"/>
        <w:rPr>
          <w:rFonts w:ascii="Arial" w:eastAsia="Times New Roman" w:hAnsi="Arial" w:cs="Arial"/>
          <w:sz w:val="21"/>
          <w:szCs w:val="21"/>
        </w:rPr>
      </w:pPr>
      <w:r>
        <w:rPr>
          <w:rFonts w:ascii="Arial" w:eastAsia="Times New Roman" w:hAnsi="Arial" w:cs="Arial"/>
          <w:sz w:val="21"/>
          <w:szCs w:val="21"/>
        </w:rPr>
        <w:t>At its core, t</w:t>
      </w:r>
      <w:r w:rsidR="7CCFD1D8" w:rsidRPr="156EEA92">
        <w:rPr>
          <w:rFonts w:ascii="Arial" w:eastAsia="Times New Roman" w:hAnsi="Arial" w:cs="Arial"/>
          <w:sz w:val="21"/>
          <w:szCs w:val="21"/>
        </w:rPr>
        <w:t>he Coaliti</w:t>
      </w:r>
      <w:r w:rsidR="00E90127">
        <w:rPr>
          <w:rFonts w:ascii="Arial" w:eastAsia="Times New Roman" w:hAnsi="Arial" w:cs="Arial"/>
          <w:sz w:val="21"/>
          <w:szCs w:val="21"/>
        </w:rPr>
        <w:t>on</w:t>
      </w:r>
      <w:r w:rsidR="00A079EA">
        <w:rPr>
          <w:rFonts w:ascii="Arial" w:eastAsia="Times New Roman" w:hAnsi="Arial" w:cs="Arial"/>
          <w:sz w:val="21"/>
          <w:szCs w:val="21"/>
        </w:rPr>
        <w:t xml:space="preserve"> seeks to build broad public support and mobilize</w:t>
      </w:r>
      <w:r w:rsidR="599D0B0C" w:rsidRPr="156EEA92">
        <w:rPr>
          <w:rFonts w:ascii="Arial" w:eastAsia="Times New Roman" w:hAnsi="Arial" w:cs="Arial"/>
          <w:sz w:val="21"/>
          <w:szCs w:val="21"/>
        </w:rPr>
        <w:t xml:space="preserve"> </w:t>
      </w:r>
      <w:r w:rsidR="7CCFD1D8" w:rsidRPr="156EEA92">
        <w:rPr>
          <w:rFonts w:ascii="Arial" w:eastAsia="Times New Roman" w:hAnsi="Arial" w:cs="Arial"/>
          <w:sz w:val="21"/>
          <w:szCs w:val="21"/>
        </w:rPr>
        <w:t>civil society to call for more equitable</w:t>
      </w:r>
      <w:r w:rsidR="00F433E9">
        <w:rPr>
          <w:rFonts w:ascii="Arial" w:eastAsia="Times New Roman" w:hAnsi="Arial" w:cs="Arial"/>
          <w:sz w:val="21"/>
          <w:szCs w:val="21"/>
        </w:rPr>
        <w:t xml:space="preserve">, inclusive and effective global governance. </w:t>
      </w:r>
      <w:r w:rsidR="6ABD7F38" w:rsidRPr="156EEA92">
        <w:rPr>
          <w:rFonts w:ascii="Arial" w:eastAsia="Times New Roman" w:hAnsi="Arial" w:cs="Arial"/>
          <w:sz w:val="21"/>
          <w:szCs w:val="21"/>
        </w:rPr>
        <w:t xml:space="preserve">In this </w:t>
      </w:r>
      <w:r w:rsidR="24446087" w:rsidRPr="156EEA92">
        <w:rPr>
          <w:rFonts w:ascii="Arial" w:eastAsia="Times New Roman" w:hAnsi="Arial" w:cs="Arial"/>
          <w:sz w:val="21"/>
          <w:szCs w:val="21"/>
        </w:rPr>
        <w:t>regard,</w:t>
      </w:r>
      <w:r w:rsidR="6ABD7F38" w:rsidRPr="156EEA92">
        <w:rPr>
          <w:rFonts w:ascii="Arial" w:eastAsia="Times New Roman" w:hAnsi="Arial" w:cs="Arial"/>
          <w:sz w:val="21"/>
          <w:szCs w:val="21"/>
        </w:rPr>
        <w:t xml:space="preserve"> the members of the coalition play a key role in </w:t>
      </w:r>
      <w:r w:rsidR="005D4646">
        <w:rPr>
          <w:rFonts w:ascii="Arial" w:eastAsia="Times New Roman" w:hAnsi="Arial" w:cs="Arial"/>
          <w:sz w:val="21"/>
          <w:szCs w:val="21"/>
        </w:rPr>
        <w:t>advancing this shared vision by contributing expertise, advocacy and strategic engagement across regions and sectors</w:t>
      </w:r>
      <w:r w:rsidR="6ABD7F38" w:rsidRPr="156EEA92">
        <w:rPr>
          <w:rFonts w:ascii="Arial" w:eastAsia="Times New Roman" w:hAnsi="Arial" w:cs="Arial"/>
          <w:sz w:val="21"/>
          <w:szCs w:val="21"/>
        </w:rPr>
        <w:t>. A</w:t>
      </w:r>
      <w:r w:rsidR="00AE6F8D">
        <w:rPr>
          <w:rFonts w:ascii="Arial" w:eastAsia="Times New Roman" w:hAnsi="Arial" w:cs="Arial"/>
          <w:sz w:val="21"/>
          <w:szCs w:val="21"/>
        </w:rPr>
        <w:t>s the network continues to grow, establishing a strong governance and operational framework</w:t>
      </w:r>
      <w:r w:rsidR="6ABD7F38" w:rsidRPr="156EEA92">
        <w:rPr>
          <w:rFonts w:ascii="Arial" w:eastAsia="Times New Roman" w:hAnsi="Arial" w:cs="Arial"/>
          <w:sz w:val="21"/>
          <w:szCs w:val="21"/>
        </w:rPr>
        <w:t xml:space="preserve"> </w:t>
      </w:r>
      <w:r w:rsidR="00AE6F8D">
        <w:rPr>
          <w:rFonts w:ascii="Arial" w:eastAsia="Times New Roman" w:hAnsi="Arial" w:cs="Arial"/>
          <w:sz w:val="21"/>
          <w:szCs w:val="21"/>
        </w:rPr>
        <w:t xml:space="preserve">is </w:t>
      </w:r>
      <w:r w:rsidR="6ABD7F38" w:rsidRPr="156EEA92">
        <w:rPr>
          <w:rFonts w:ascii="Arial" w:eastAsia="Times New Roman" w:hAnsi="Arial" w:cs="Arial"/>
          <w:sz w:val="21"/>
          <w:szCs w:val="21"/>
        </w:rPr>
        <w:t>essential</w:t>
      </w:r>
      <w:r w:rsidR="0A04E362" w:rsidRPr="156EEA92">
        <w:rPr>
          <w:rFonts w:ascii="Arial" w:eastAsia="Times New Roman" w:hAnsi="Arial" w:cs="Arial"/>
          <w:sz w:val="21"/>
          <w:szCs w:val="21"/>
        </w:rPr>
        <w:t xml:space="preserve"> </w:t>
      </w:r>
      <w:r w:rsidR="00F2242F">
        <w:rPr>
          <w:rFonts w:ascii="Arial" w:eastAsia="Times New Roman" w:hAnsi="Arial" w:cs="Arial"/>
          <w:sz w:val="21"/>
          <w:szCs w:val="21"/>
        </w:rPr>
        <w:t xml:space="preserve">to ensure the Coalition’s effectiveness, legitimacy, </w:t>
      </w:r>
      <w:r w:rsidR="00AA7259">
        <w:rPr>
          <w:rFonts w:ascii="Arial" w:eastAsia="Times New Roman" w:hAnsi="Arial" w:cs="Arial"/>
          <w:sz w:val="21"/>
          <w:szCs w:val="21"/>
        </w:rPr>
        <w:t>and long-term sustainability.</w:t>
      </w:r>
    </w:p>
    <w:p w14:paraId="43D9E6C7" w14:textId="317821C0" w:rsidR="00317F5D" w:rsidRDefault="00092DD8" w:rsidP="00BB7D03">
      <w:pPr>
        <w:spacing w:beforeAutospacing="1" w:afterAutospacing="1" w:line="240" w:lineRule="auto"/>
        <w:jc w:val="both"/>
        <w:rPr>
          <w:rFonts w:ascii="Arial" w:eastAsia="Times New Roman" w:hAnsi="Arial" w:cs="Arial"/>
          <w:color w:val="000000"/>
          <w:kern w:val="0"/>
          <w:sz w:val="21"/>
          <w:szCs w:val="21"/>
          <w:lang w:eastAsia="en-GB"/>
          <w14:ligatures w14:val="none"/>
        </w:rPr>
      </w:pPr>
      <w:r>
        <w:rPr>
          <w:rFonts w:ascii="Arial" w:eastAsia="Times New Roman" w:hAnsi="Arial" w:cs="Arial"/>
          <w:b/>
          <w:bCs/>
          <w:color w:val="000000"/>
          <w:kern w:val="0"/>
          <w:sz w:val="21"/>
          <w:szCs w:val="21"/>
          <w:lang w:eastAsia="en-GB"/>
          <w14:ligatures w14:val="none"/>
        </w:rPr>
        <w:t xml:space="preserve">Purpose of the Consultancy: </w:t>
      </w:r>
      <w:r w:rsidR="00317F5D" w:rsidRPr="00422F02">
        <w:rPr>
          <w:rFonts w:ascii="Arial" w:eastAsia="Times New Roman" w:hAnsi="Arial" w:cs="Arial"/>
          <w:color w:val="000000"/>
          <w:kern w:val="0"/>
          <w:sz w:val="21"/>
          <w:szCs w:val="21"/>
          <w:lang w:eastAsia="en-GB"/>
          <w14:ligatures w14:val="none"/>
        </w:rPr>
        <w:t>As the Coalition</w:t>
      </w:r>
      <w:r w:rsidR="00C30291">
        <w:rPr>
          <w:rFonts w:ascii="Arial" w:eastAsia="Times New Roman" w:hAnsi="Arial" w:cs="Arial"/>
          <w:color w:val="000000"/>
          <w:kern w:val="0"/>
          <w:sz w:val="21"/>
          <w:szCs w:val="21"/>
          <w:lang w:eastAsia="en-GB"/>
          <w14:ligatures w14:val="none"/>
        </w:rPr>
        <w:t xml:space="preserve">’s membership continues to grow organically across regions and constituencies, the Coalition is seeking support to ensure that its future governance and network development reflect its </w:t>
      </w:r>
      <w:r w:rsidR="002071B8">
        <w:rPr>
          <w:rFonts w:ascii="Arial" w:eastAsia="Times New Roman" w:hAnsi="Arial" w:cs="Arial"/>
          <w:color w:val="000000"/>
          <w:kern w:val="0"/>
          <w:sz w:val="21"/>
          <w:szCs w:val="21"/>
          <w:lang w:eastAsia="en-GB"/>
          <w14:ligatures w14:val="none"/>
        </w:rPr>
        <w:t xml:space="preserve">ambitions, </w:t>
      </w:r>
      <w:r w:rsidR="00C30291">
        <w:rPr>
          <w:rFonts w:ascii="Arial" w:eastAsia="Times New Roman" w:hAnsi="Arial" w:cs="Arial"/>
          <w:color w:val="000000"/>
          <w:kern w:val="0"/>
          <w:sz w:val="21"/>
          <w:szCs w:val="21"/>
          <w:lang w:eastAsia="en-GB"/>
          <w14:ligatures w14:val="none"/>
        </w:rPr>
        <w:t>values and long-term strategic objectives. In line with the Coalition’s strategy, the consultancy will support reflection on how the civil society network can most effectively contribute to and interact with broader advocacy and member state mobilization efforts around Article 109.</w:t>
      </w:r>
    </w:p>
    <w:p w14:paraId="09999F6E" w14:textId="0F49CFE3" w:rsidR="00CA733A" w:rsidRPr="00422F02" w:rsidRDefault="009E7B8E" w:rsidP="00EB2E10">
      <w:pPr>
        <w:spacing w:beforeAutospacing="1" w:afterAutospacing="1" w:line="240" w:lineRule="auto"/>
        <w:jc w:val="both"/>
        <w:rPr>
          <w:rFonts w:ascii="Arial" w:eastAsia="Times New Roman" w:hAnsi="Arial" w:cs="Arial"/>
          <w:color w:val="000000"/>
          <w:kern w:val="0"/>
          <w:sz w:val="21"/>
          <w:szCs w:val="21"/>
          <w:lang w:eastAsia="en-GB"/>
          <w14:ligatures w14:val="none"/>
        </w:rPr>
      </w:pPr>
      <w:r>
        <w:rPr>
          <w:rFonts w:ascii="Arial" w:eastAsia="Times New Roman" w:hAnsi="Arial" w:cs="Arial"/>
          <w:color w:val="000000"/>
          <w:kern w:val="0"/>
          <w:sz w:val="21"/>
          <w:szCs w:val="21"/>
          <w:lang w:eastAsia="en-GB"/>
          <w14:ligatures w14:val="none"/>
        </w:rPr>
        <w:t xml:space="preserve">This includes providing foundational “start-up” guidance on </w:t>
      </w:r>
      <w:r w:rsidR="61B3FEAB" w:rsidRPr="00422F02">
        <w:rPr>
          <w:rFonts w:ascii="Arial" w:eastAsia="Times New Roman" w:hAnsi="Arial" w:cs="Arial"/>
          <w:color w:val="000000"/>
          <w:kern w:val="0"/>
          <w:sz w:val="21"/>
          <w:szCs w:val="21"/>
          <w:lang w:eastAsia="en-GB"/>
          <w14:ligatures w14:val="none"/>
        </w:rPr>
        <w:t>the design and establishment of a governance structure for this growing network</w:t>
      </w:r>
      <w:r>
        <w:rPr>
          <w:rFonts w:ascii="Arial" w:eastAsia="Times New Roman" w:hAnsi="Arial" w:cs="Arial"/>
          <w:color w:val="000000"/>
          <w:kern w:val="0"/>
          <w:sz w:val="21"/>
          <w:szCs w:val="21"/>
          <w:lang w:eastAsia="en-GB"/>
          <w14:ligatures w14:val="none"/>
        </w:rPr>
        <w:t>, including on</w:t>
      </w:r>
      <w:r w:rsidR="61B3FEAB" w:rsidRPr="00422F02">
        <w:rPr>
          <w:rFonts w:ascii="Arial" w:eastAsia="Times New Roman" w:hAnsi="Arial" w:cs="Arial"/>
          <w:color w:val="000000"/>
          <w:kern w:val="0"/>
          <w:sz w:val="21"/>
          <w:szCs w:val="21"/>
          <w:lang w:eastAsia="en-GB"/>
          <w14:ligatures w14:val="none"/>
        </w:rPr>
        <w:t xml:space="preserve"> effective coordination, scalability and ac</w:t>
      </w:r>
      <w:r w:rsidR="2459B488" w:rsidRPr="00422F02">
        <w:rPr>
          <w:rFonts w:ascii="Arial" w:eastAsia="Times New Roman" w:hAnsi="Arial" w:cs="Arial"/>
          <w:color w:val="000000"/>
          <w:kern w:val="0"/>
          <w:sz w:val="21"/>
          <w:szCs w:val="21"/>
          <w:lang w:eastAsia="en-GB"/>
          <w14:ligatures w14:val="none"/>
        </w:rPr>
        <w:t>c</w:t>
      </w:r>
      <w:r w:rsidR="61B3FEAB" w:rsidRPr="00422F02">
        <w:rPr>
          <w:rFonts w:ascii="Arial" w:eastAsia="Times New Roman" w:hAnsi="Arial" w:cs="Arial"/>
          <w:color w:val="000000"/>
          <w:kern w:val="0"/>
          <w:sz w:val="21"/>
          <w:szCs w:val="21"/>
          <w:lang w:eastAsia="en-GB"/>
          <w14:ligatures w14:val="none"/>
        </w:rPr>
        <w:t xml:space="preserve">ountability, gradual </w:t>
      </w:r>
      <w:r w:rsidR="0046215A" w:rsidRPr="00422F02">
        <w:rPr>
          <w:rFonts w:ascii="Arial" w:eastAsia="Times New Roman" w:hAnsi="Arial" w:cs="Arial"/>
          <w:color w:val="000000"/>
          <w:kern w:val="0"/>
          <w:sz w:val="21"/>
          <w:szCs w:val="21"/>
          <w:lang w:eastAsia="en-GB"/>
          <w14:ligatures w14:val="none"/>
        </w:rPr>
        <w:t>decentralization</w:t>
      </w:r>
      <w:r w:rsidR="61B3FEAB" w:rsidRPr="00422F02">
        <w:rPr>
          <w:rFonts w:ascii="Arial" w:eastAsia="Times New Roman" w:hAnsi="Arial" w:cs="Arial"/>
          <w:color w:val="000000"/>
          <w:kern w:val="0"/>
          <w:sz w:val="21"/>
          <w:szCs w:val="21"/>
          <w:lang w:eastAsia="en-GB"/>
          <w14:ligatures w14:val="none"/>
        </w:rPr>
        <w:t xml:space="preserve"> and inclusive participation. Additionally, t</w:t>
      </w:r>
      <w:r w:rsidR="3AEA854D" w:rsidRPr="00422F02">
        <w:rPr>
          <w:rFonts w:ascii="Arial" w:eastAsia="Times New Roman" w:hAnsi="Arial" w:cs="Arial"/>
          <w:color w:val="000000"/>
          <w:kern w:val="0"/>
          <w:sz w:val="21"/>
          <w:szCs w:val="21"/>
          <w:lang w:eastAsia="en-GB"/>
          <w14:ligatures w14:val="none"/>
        </w:rPr>
        <w:t>he consultant</w:t>
      </w:r>
      <w:r w:rsidR="61B3FEAB" w:rsidRPr="00422F02">
        <w:rPr>
          <w:rFonts w:ascii="Arial" w:eastAsia="Times New Roman" w:hAnsi="Arial" w:cs="Arial"/>
          <w:color w:val="000000"/>
          <w:kern w:val="0"/>
          <w:sz w:val="21"/>
          <w:szCs w:val="21"/>
          <w:lang w:eastAsia="en-GB"/>
          <w14:ligatures w14:val="none"/>
        </w:rPr>
        <w:t xml:space="preserve">, together with the Partnerships and Advocacy team members, will conduct consultations </w:t>
      </w:r>
      <w:r w:rsidR="3AEA854D" w:rsidRPr="00422F02">
        <w:rPr>
          <w:rFonts w:ascii="Arial" w:eastAsia="Times New Roman" w:hAnsi="Arial" w:cs="Arial"/>
          <w:color w:val="000000"/>
          <w:kern w:val="0"/>
          <w:sz w:val="21"/>
          <w:szCs w:val="21"/>
          <w:lang w:eastAsia="en-GB"/>
          <w14:ligatures w14:val="none"/>
        </w:rPr>
        <w:t xml:space="preserve">with experts and coalition leaders to </w:t>
      </w:r>
      <w:r w:rsidR="61B3FEAB" w:rsidRPr="00422F02">
        <w:rPr>
          <w:rFonts w:ascii="Arial" w:eastAsia="Times New Roman" w:hAnsi="Arial" w:cs="Arial"/>
          <w:color w:val="000000"/>
          <w:kern w:val="0"/>
          <w:sz w:val="21"/>
          <w:szCs w:val="21"/>
          <w:lang w:eastAsia="en-GB"/>
          <w14:ligatures w14:val="none"/>
        </w:rPr>
        <w:t xml:space="preserve">identify good practices in coalition-building and network governance. These insights will inform the development of a sustainable, diverse and representative network capable of </w:t>
      </w:r>
      <w:r w:rsidR="2459B488" w:rsidRPr="00422F02">
        <w:rPr>
          <w:rFonts w:ascii="Arial" w:eastAsia="Times New Roman" w:hAnsi="Arial" w:cs="Arial"/>
          <w:color w:val="000000"/>
          <w:kern w:val="0"/>
          <w:sz w:val="21"/>
          <w:szCs w:val="21"/>
          <w:lang w:eastAsia="en-GB"/>
          <w14:ligatures w14:val="none"/>
        </w:rPr>
        <w:t xml:space="preserve">building a social movement and </w:t>
      </w:r>
      <w:r w:rsidR="61B3FEAB" w:rsidRPr="00422F02">
        <w:rPr>
          <w:rFonts w:ascii="Arial" w:eastAsia="Times New Roman" w:hAnsi="Arial" w:cs="Arial"/>
          <w:color w:val="000000"/>
          <w:kern w:val="0"/>
          <w:sz w:val="21"/>
          <w:szCs w:val="21"/>
          <w:lang w:eastAsia="en-GB"/>
          <w14:ligatures w14:val="none"/>
        </w:rPr>
        <w:t>advancing advocacy for UN Charter reform through Article 109.</w:t>
      </w:r>
    </w:p>
    <w:p w14:paraId="77D1E71D" w14:textId="3324261F" w:rsidR="00021165" w:rsidRPr="00422F02" w:rsidRDefault="00021165" w:rsidP="00BB7D03">
      <w:pPr>
        <w:spacing w:before="100" w:beforeAutospacing="1" w:after="100" w:afterAutospacing="1" w:line="240" w:lineRule="auto"/>
        <w:jc w:val="both"/>
        <w:rPr>
          <w:rFonts w:ascii="Arial" w:eastAsia="Times New Roman" w:hAnsi="Arial" w:cs="Arial"/>
          <w:color w:val="000000"/>
          <w:kern w:val="0"/>
          <w:sz w:val="21"/>
          <w:szCs w:val="21"/>
          <w:lang w:eastAsia="en-GB"/>
          <w14:ligatures w14:val="none"/>
        </w:rPr>
      </w:pPr>
      <w:r w:rsidRPr="00422F02">
        <w:rPr>
          <w:rFonts w:ascii="Arial" w:eastAsia="Times New Roman" w:hAnsi="Arial" w:cs="Arial"/>
          <w:b/>
          <w:bCs/>
          <w:color w:val="000000"/>
          <w:kern w:val="0"/>
          <w:sz w:val="21"/>
          <w:szCs w:val="21"/>
          <w:lang w:eastAsia="en-GB"/>
          <w14:ligatures w14:val="none"/>
        </w:rPr>
        <w:t xml:space="preserve">Working relationships: </w:t>
      </w:r>
      <w:r w:rsidRPr="00422F02">
        <w:rPr>
          <w:rFonts w:ascii="Arial" w:eastAsia="Times New Roman" w:hAnsi="Arial" w:cs="Arial"/>
          <w:color w:val="000000"/>
          <w:kern w:val="0"/>
          <w:sz w:val="21"/>
          <w:szCs w:val="21"/>
          <w:lang w:eastAsia="en-GB"/>
          <w14:ligatures w14:val="none"/>
        </w:rPr>
        <w:t>The consultant will report to the Director of Partnerships and Advocacy, and work closely with the Network Manager. Regular check-ins will be scheduled to review progress and validate outputs.</w:t>
      </w:r>
    </w:p>
    <w:p w14:paraId="23F50335" w14:textId="3AF3BD9E" w:rsidR="00CA733A" w:rsidRPr="00422F02" w:rsidRDefault="00CA733A" w:rsidP="00BB7D03">
      <w:pPr>
        <w:spacing w:before="100" w:beforeAutospacing="1" w:after="100" w:afterAutospacing="1" w:line="240" w:lineRule="auto"/>
        <w:jc w:val="both"/>
        <w:outlineLvl w:val="2"/>
        <w:rPr>
          <w:rFonts w:ascii="Arial" w:eastAsia="Times New Roman" w:hAnsi="Arial" w:cs="Arial"/>
          <w:b/>
          <w:bCs/>
          <w:color w:val="000000"/>
          <w:kern w:val="0"/>
          <w:sz w:val="21"/>
          <w:szCs w:val="21"/>
          <w:lang w:eastAsia="en-GB"/>
          <w14:ligatures w14:val="none"/>
        </w:rPr>
      </w:pPr>
      <w:r w:rsidRPr="00422F02">
        <w:rPr>
          <w:rFonts w:ascii="Arial" w:eastAsia="Times New Roman" w:hAnsi="Arial" w:cs="Arial"/>
          <w:b/>
          <w:bCs/>
          <w:color w:val="000000"/>
          <w:kern w:val="0"/>
          <w:sz w:val="21"/>
          <w:szCs w:val="21"/>
          <w:lang w:eastAsia="en-GB"/>
          <w14:ligatures w14:val="none"/>
        </w:rPr>
        <w:t>Deliverable</w:t>
      </w:r>
      <w:r w:rsidRPr="156EEA92">
        <w:rPr>
          <w:rFonts w:ascii="Arial" w:eastAsia="Times New Roman" w:hAnsi="Arial" w:cs="Arial"/>
          <w:b/>
          <w:bCs/>
          <w:color w:val="000000" w:themeColor="text1"/>
          <w:sz w:val="21"/>
          <w:szCs w:val="21"/>
          <w:lang w:eastAsia="en-GB"/>
        </w:rPr>
        <w:t>s</w:t>
      </w:r>
      <w:r w:rsidR="006F41CF" w:rsidRPr="156EEA92">
        <w:rPr>
          <w:rFonts w:ascii="Arial" w:eastAsia="Times New Roman" w:hAnsi="Arial" w:cs="Arial"/>
          <w:b/>
          <w:bCs/>
          <w:color w:val="000000" w:themeColor="text1"/>
          <w:sz w:val="21"/>
          <w:szCs w:val="21"/>
          <w:lang w:eastAsia="en-GB"/>
        </w:rPr>
        <w:t>:</w:t>
      </w:r>
    </w:p>
    <w:p w14:paraId="7E5E8EE8" w14:textId="07BCD20F" w:rsidR="00EE0392" w:rsidRDefault="00723543" w:rsidP="00EE0392">
      <w:pPr>
        <w:pStyle w:val="ListParagraph"/>
        <w:numPr>
          <w:ilvl w:val="0"/>
          <w:numId w:val="3"/>
        </w:numPr>
        <w:spacing w:before="100" w:beforeAutospacing="1" w:after="100" w:afterAutospacing="1" w:line="240" w:lineRule="auto"/>
        <w:jc w:val="both"/>
        <w:rPr>
          <w:rFonts w:ascii="Arial" w:eastAsia="Times New Roman" w:hAnsi="Arial" w:cs="Arial"/>
          <w:color w:val="000000"/>
          <w:kern w:val="0"/>
          <w:sz w:val="21"/>
          <w:szCs w:val="21"/>
          <w:lang w:eastAsia="en-GB"/>
          <w14:ligatures w14:val="none"/>
        </w:rPr>
      </w:pPr>
      <w:r w:rsidRPr="00EE0392">
        <w:rPr>
          <w:rFonts w:ascii="Arial" w:eastAsia="Times New Roman" w:hAnsi="Arial" w:cs="Arial"/>
          <w:b/>
          <w:bCs/>
          <w:color w:val="000000"/>
          <w:kern w:val="0"/>
          <w:sz w:val="21"/>
          <w:szCs w:val="21"/>
          <w:lang w:eastAsia="en-GB"/>
          <w14:ligatures w14:val="none"/>
        </w:rPr>
        <w:t>Network Governance</w:t>
      </w:r>
      <w:r w:rsidR="009834FF">
        <w:rPr>
          <w:rFonts w:ascii="Arial" w:eastAsia="Times New Roman" w:hAnsi="Arial" w:cs="Arial"/>
          <w:b/>
          <w:bCs/>
          <w:color w:val="000000"/>
          <w:kern w:val="0"/>
          <w:sz w:val="21"/>
          <w:szCs w:val="21"/>
          <w:lang w:eastAsia="en-GB"/>
          <w14:ligatures w14:val="none"/>
        </w:rPr>
        <w:t xml:space="preserve"> Structure</w:t>
      </w:r>
      <w:r w:rsidRPr="00EE0392">
        <w:rPr>
          <w:rFonts w:ascii="Arial" w:eastAsia="Times New Roman" w:hAnsi="Arial" w:cs="Arial"/>
          <w:b/>
          <w:bCs/>
          <w:color w:val="000000"/>
          <w:kern w:val="0"/>
          <w:sz w:val="21"/>
          <w:szCs w:val="21"/>
          <w:lang w:eastAsia="en-GB"/>
          <w14:ligatures w14:val="none"/>
        </w:rPr>
        <w:t xml:space="preserve"> Report</w:t>
      </w:r>
      <w:r w:rsidR="00EE0392" w:rsidRPr="00EE0392">
        <w:rPr>
          <w:rFonts w:ascii="Arial" w:eastAsia="Times New Roman" w:hAnsi="Arial" w:cs="Arial"/>
          <w:b/>
          <w:bCs/>
          <w:color w:val="000000"/>
          <w:kern w:val="0"/>
          <w:sz w:val="21"/>
          <w:szCs w:val="21"/>
          <w:lang w:eastAsia="en-GB"/>
          <w14:ligatures w14:val="none"/>
        </w:rPr>
        <w:t>:</w:t>
      </w:r>
      <w:r w:rsidR="00EE0392">
        <w:rPr>
          <w:rFonts w:ascii="Arial" w:eastAsia="Times New Roman" w:hAnsi="Arial" w:cs="Arial"/>
          <w:color w:val="000000"/>
          <w:kern w:val="0"/>
          <w:sz w:val="21"/>
          <w:szCs w:val="21"/>
          <w:lang w:eastAsia="en-GB"/>
          <w14:ligatures w14:val="none"/>
        </w:rPr>
        <w:t xml:space="preserve"> </w:t>
      </w:r>
      <w:r w:rsidR="36584B07" w:rsidRPr="00EE0392">
        <w:rPr>
          <w:rFonts w:ascii="Arial" w:eastAsia="Times New Roman" w:hAnsi="Arial" w:cs="Arial"/>
          <w:color w:val="000000"/>
          <w:kern w:val="0"/>
          <w:sz w:val="21"/>
          <w:szCs w:val="21"/>
          <w:lang w:eastAsia="en-GB"/>
          <w14:ligatures w14:val="none"/>
        </w:rPr>
        <w:t xml:space="preserve">A </w:t>
      </w:r>
      <w:r w:rsidR="00EE0392">
        <w:rPr>
          <w:rFonts w:ascii="Arial" w:eastAsia="Times New Roman" w:hAnsi="Arial" w:cs="Arial"/>
          <w:color w:val="000000"/>
          <w:kern w:val="0"/>
          <w:sz w:val="21"/>
          <w:szCs w:val="21"/>
          <w:lang w:eastAsia="en-GB"/>
          <w14:ligatures w14:val="none"/>
        </w:rPr>
        <w:t xml:space="preserve">comprehensive </w:t>
      </w:r>
      <w:r w:rsidR="36584B07" w:rsidRPr="00EE0392">
        <w:rPr>
          <w:rFonts w:ascii="Arial" w:eastAsia="Times New Roman" w:hAnsi="Arial" w:cs="Arial"/>
          <w:color w:val="000000"/>
          <w:kern w:val="0"/>
          <w:sz w:val="21"/>
          <w:szCs w:val="21"/>
          <w:lang w:eastAsia="en-GB"/>
          <w14:ligatures w14:val="none"/>
        </w:rPr>
        <w:t xml:space="preserve">report </w:t>
      </w:r>
      <w:r w:rsidR="5ABE7C5D" w:rsidRPr="00EE0392">
        <w:rPr>
          <w:rFonts w:ascii="Arial" w:eastAsia="Times New Roman" w:hAnsi="Arial" w:cs="Arial"/>
          <w:color w:val="000000"/>
          <w:kern w:val="0"/>
          <w:sz w:val="21"/>
          <w:szCs w:val="21"/>
          <w:lang w:eastAsia="en-GB"/>
          <w14:ligatures w14:val="none"/>
        </w:rPr>
        <w:t xml:space="preserve">laying out specific </w:t>
      </w:r>
      <w:r w:rsidR="006F41CF" w:rsidRPr="00EE0392">
        <w:rPr>
          <w:rFonts w:ascii="Arial" w:eastAsia="Times New Roman" w:hAnsi="Arial" w:cs="Arial"/>
          <w:color w:val="000000"/>
          <w:kern w:val="0"/>
          <w:sz w:val="21"/>
          <w:szCs w:val="21"/>
          <w:lang w:eastAsia="en-GB"/>
          <w14:ligatures w14:val="none"/>
        </w:rPr>
        <w:t>recommendations</w:t>
      </w:r>
      <w:r w:rsidR="5ABE7C5D" w:rsidRPr="00EE0392">
        <w:rPr>
          <w:rFonts w:ascii="Arial" w:eastAsia="Times New Roman" w:hAnsi="Arial" w:cs="Arial"/>
          <w:color w:val="000000"/>
          <w:kern w:val="0"/>
          <w:sz w:val="21"/>
          <w:szCs w:val="21"/>
          <w:lang w:eastAsia="en-GB"/>
          <w14:ligatures w14:val="none"/>
        </w:rPr>
        <w:t xml:space="preserve"> and mechanisms </w:t>
      </w:r>
      <w:r w:rsidR="36584B07" w:rsidRPr="00EE0392">
        <w:rPr>
          <w:rFonts w:ascii="Arial" w:eastAsia="Times New Roman" w:hAnsi="Arial" w:cs="Arial"/>
          <w:color w:val="000000"/>
          <w:kern w:val="0"/>
          <w:sz w:val="21"/>
          <w:szCs w:val="21"/>
          <w:lang w:eastAsia="en-GB"/>
          <w14:ligatures w14:val="none"/>
        </w:rPr>
        <w:t>to set up the governance structure of the</w:t>
      </w:r>
      <w:r w:rsidR="1A41E78E" w:rsidRPr="00EE0392">
        <w:rPr>
          <w:rFonts w:ascii="Arial" w:eastAsia="Times New Roman" w:hAnsi="Arial" w:cs="Arial"/>
          <w:color w:val="000000"/>
          <w:kern w:val="0"/>
          <w:sz w:val="21"/>
          <w:szCs w:val="21"/>
          <w:lang w:eastAsia="en-GB"/>
          <w14:ligatures w14:val="none"/>
        </w:rPr>
        <w:t xml:space="preserve"> network</w:t>
      </w:r>
      <w:r w:rsidR="00EE0392">
        <w:rPr>
          <w:rFonts w:ascii="Arial" w:eastAsia="Times New Roman" w:hAnsi="Arial" w:cs="Arial"/>
          <w:color w:val="000000"/>
          <w:kern w:val="0"/>
          <w:sz w:val="21"/>
          <w:szCs w:val="21"/>
          <w:lang w:eastAsia="en-GB"/>
          <w14:ligatures w14:val="none"/>
        </w:rPr>
        <w:t xml:space="preserve">. The report should </w:t>
      </w:r>
      <w:r w:rsidR="1A41E78E" w:rsidRPr="00EE0392">
        <w:rPr>
          <w:rFonts w:ascii="Arial" w:eastAsia="Times New Roman" w:hAnsi="Arial" w:cs="Arial"/>
          <w:color w:val="000000"/>
          <w:kern w:val="0"/>
          <w:sz w:val="21"/>
          <w:szCs w:val="21"/>
          <w:lang w:eastAsia="en-GB"/>
          <w14:ligatures w14:val="none"/>
        </w:rPr>
        <w:t>includ</w:t>
      </w:r>
      <w:r w:rsidR="00EE0392">
        <w:rPr>
          <w:rFonts w:ascii="Arial" w:eastAsia="Times New Roman" w:hAnsi="Arial" w:cs="Arial"/>
          <w:color w:val="000000"/>
          <w:kern w:val="0"/>
          <w:sz w:val="21"/>
          <w:szCs w:val="21"/>
          <w:lang w:eastAsia="en-GB"/>
          <w14:ligatures w14:val="none"/>
        </w:rPr>
        <w:t>e:</w:t>
      </w:r>
    </w:p>
    <w:p w14:paraId="476A4DFB" w14:textId="38FD4225" w:rsidR="00EE0392" w:rsidRDefault="00EE0392" w:rsidP="00EE0392">
      <w:pPr>
        <w:pStyle w:val="ListParagraph"/>
        <w:numPr>
          <w:ilvl w:val="1"/>
          <w:numId w:val="3"/>
        </w:numPr>
        <w:spacing w:before="100" w:beforeAutospacing="1" w:after="100" w:afterAutospacing="1" w:line="240" w:lineRule="auto"/>
        <w:jc w:val="both"/>
        <w:rPr>
          <w:rFonts w:ascii="Arial" w:eastAsia="Times New Roman" w:hAnsi="Arial" w:cs="Arial"/>
          <w:color w:val="000000"/>
          <w:kern w:val="0"/>
          <w:sz w:val="21"/>
          <w:szCs w:val="21"/>
          <w:lang w:eastAsia="en-GB"/>
          <w14:ligatures w14:val="none"/>
        </w:rPr>
      </w:pPr>
      <w:r>
        <w:rPr>
          <w:rFonts w:ascii="Arial" w:eastAsia="Times New Roman" w:hAnsi="Arial" w:cs="Arial"/>
          <w:color w:val="000000"/>
          <w:kern w:val="0"/>
          <w:sz w:val="21"/>
          <w:szCs w:val="21"/>
          <w:lang w:eastAsia="en-GB"/>
          <w14:ligatures w14:val="none"/>
        </w:rPr>
        <w:t xml:space="preserve">Possible governance structure options and </w:t>
      </w:r>
      <w:r w:rsidR="1A41E78E" w:rsidRPr="00EE0392">
        <w:rPr>
          <w:rFonts w:ascii="Arial" w:eastAsia="Times New Roman" w:hAnsi="Arial" w:cs="Arial"/>
          <w:color w:val="000000"/>
          <w:kern w:val="0"/>
          <w:sz w:val="21"/>
          <w:szCs w:val="21"/>
          <w:lang w:eastAsia="en-GB"/>
          <w14:ligatures w14:val="none"/>
        </w:rPr>
        <w:t>decisio</w:t>
      </w:r>
      <w:r>
        <w:rPr>
          <w:rFonts w:ascii="Arial" w:eastAsia="Times New Roman" w:hAnsi="Arial" w:cs="Arial"/>
          <w:color w:val="000000"/>
          <w:kern w:val="0"/>
          <w:sz w:val="21"/>
          <w:szCs w:val="21"/>
          <w:lang w:eastAsia="en-GB"/>
          <w14:ligatures w14:val="none"/>
        </w:rPr>
        <w:t>n-making models</w:t>
      </w:r>
      <w:r w:rsidR="00530262">
        <w:rPr>
          <w:rFonts w:ascii="Arial" w:eastAsia="Times New Roman" w:hAnsi="Arial" w:cs="Arial"/>
          <w:color w:val="000000"/>
          <w:kern w:val="0"/>
          <w:sz w:val="21"/>
          <w:szCs w:val="21"/>
          <w:lang w:eastAsia="en-GB"/>
          <w14:ligatures w14:val="none"/>
        </w:rPr>
        <w:t>, including roles and responsibilities between the governance bodies</w:t>
      </w:r>
    </w:p>
    <w:p w14:paraId="67C2E930" w14:textId="5620E3A3" w:rsidR="00E86118" w:rsidRDefault="00E86118" w:rsidP="00EE0392">
      <w:pPr>
        <w:pStyle w:val="ListParagraph"/>
        <w:numPr>
          <w:ilvl w:val="1"/>
          <w:numId w:val="3"/>
        </w:numPr>
        <w:spacing w:before="100" w:beforeAutospacing="1" w:after="100" w:afterAutospacing="1" w:line="240" w:lineRule="auto"/>
        <w:jc w:val="both"/>
        <w:rPr>
          <w:rFonts w:ascii="Arial" w:eastAsia="Times New Roman" w:hAnsi="Arial" w:cs="Arial"/>
          <w:color w:val="000000"/>
          <w:kern w:val="0"/>
          <w:sz w:val="21"/>
          <w:szCs w:val="21"/>
          <w:lang w:eastAsia="en-GB"/>
          <w14:ligatures w14:val="none"/>
        </w:rPr>
      </w:pPr>
      <w:r>
        <w:rPr>
          <w:rFonts w:ascii="Arial" w:eastAsia="Times New Roman" w:hAnsi="Arial" w:cs="Arial"/>
          <w:color w:val="000000"/>
          <w:kern w:val="0"/>
          <w:sz w:val="21"/>
          <w:szCs w:val="21"/>
          <w:lang w:eastAsia="en-GB"/>
          <w14:ligatures w14:val="none"/>
        </w:rPr>
        <w:t xml:space="preserve">Guidelines </w:t>
      </w:r>
      <w:r w:rsidR="00E0076B">
        <w:rPr>
          <w:rFonts w:ascii="Arial" w:eastAsia="Times New Roman" w:hAnsi="Arial" w:cs="Arial"/>
          <w:color w:val="000000"/>
          <w:kern w:val="0"/>
          <w:sz w:val="21"/>
          <w:szCs w:val="21"/>
          <w:lang w:eastAsia="en-GB"/>
          <w14:ligatures w14:val="none"/>
        </w:rPr>
        <w:t>for m</w:t>
      </w:r>
      <w:r w:rsidR="1A41E78E" w:rsidRPr="00EE0392">
        <w:rPr>
          <w:rFonts w:ascii="Arial" w:eastAsia="Times New Roman" w:hAnsi="Arial" w:cs="Arial"/>
          <w:color w:val="000000"/>
          <w:kern w:val="0"/>
          <w:sz w:val="21"/>
          <w:szCs w:val="21"/>
          <w:lang w:eastAsia="en-GB"/>
          <w14:ligatures w14:val="none"/>
        </w:rPr>
        <w:t xml:space="preserve">ember </w:t>
      </w:r>
      <w:r w:rsidR="00530262">
        <w:rPr>
          <w:rFonts w:ascii="Arial" w:eastAsia="Times New Roman" w:hAnsi="Arial" w:cs="Arial"/>
          <w:color w:val="000000"/>
          <w:kern w:val="0"/>
          <w:sz w:val="21"/>
          <w:szCs w:val="21"/>
          <w:lang w:eastAsia="en-GB"/>
          <w14:ligatures w14:val="none"/>
        </w:rPr>
        <w:t>participation and representation</w:t>
      </w:r>
      <w:r w:rsidR="00530262" w:rsidRPr="00EE0392">
        <w:rPr>
          <w:rFonts w:ascii="Arial" w:eastAsia="Times New Roman" w:hAnsi="Arial" w:cs="Arial"/>
          <w:color w:val="000000"/>
          <w:kern w:val="0"/>
          <w:sz w:val="21"/>
          <w:szCs w:val="21"/>
          <w:lang w:eastAsia="en-GB"/>
          <w14:ligatures w14:val="none"/>
        </w:rPr>
        <w:t xml:space="preserve"> </w:t>
      </w:r>
      <w:r w:rsidR="00530262">
        <w:rPr>
          <w:rFonts w:ascii="Arial" w:eastAsia="Times New Roman" w:hAnsi="Arial" w:cs="Arial"/>
          <w:color w:val="000000"/>
          <w:kern w:val="0"/>
          <w:sz w:val="21"/>
          <w:szCs w:val="21"/>
          <w:lang w:eastAsia="en-GB"/>
          <w14:ligatures w14:val="none"/>
        </w:rPr>
        <w:t>in governance processes</w:t>
      </w:r>
    </w:p>
    <w:p w14:paraId="4A0AD911" w14:textId="6D353652" w:rsidR="00592A65" w:rsidRDefault="00592A65" w:rsidP="00EE0392">
      <w:pPr>
        <w:pStyle w:val="ListParagraph"/>
        <w:numPr>
          <w:ilvl w:val="1"/>
          <w:numId w:val="3"/>
        </w:numPr>
        <w:spacing w:before="100" w:beforeAutospacing="1" w:after="100" w:afterAutospacing="1" w:line="240" w:lineRule="auto"/>
        <w:jc w:val="both"/>
        <w:rPr>
          <w:rFonts w:ascii="Arial" w:eastAsia="Times New Roman" w:hAnsi="Arial" w:cs="Arial"/>
          <w:color w:val="000000"/>
          <w:kern w:val="0"/>
          <w:sz w:val="21"/>
          <w:szCs w:val="21"/>
          <w:lang w:eastAsia="en-GB"/>
          <w14:ligatures w14:val="none"/>
        </w:rPr>
      </w:pPr>
      <w:r>
        <w:rPr>
          <w:rFonts w:ascii="Arial" w:eastAsia="Times New Roman" w:hAnsi="Arial" w:cs="Arial"/>
          <w:color w:val="000000"/>
          <w:kern w:val="0"/>
          <w:sz w:val="21"/>
          <w:szCs w:val="21"/>
          <w:lang w:eastAsia="en-GB"/>
          <w14:ligatures w14:val="none"/>
        </w:rPr>
        <w:t>Approaches to conflict resolution, consensus-building</w:t>
      </w:r>
      <w:r w:rsidR="00BE4F1C">
        <w:rPr>
          <w:rFonts w:ascii="Arial" w:eastAsia="Times New Roman" w:hAnsi="Arial" w:cs="Arial"/>
          <w:color w:val="000000"/>
          <w:kern w:val="0"/>
          <w:sz w:val="21"/>
          <w:szCs w:val="21"/>
          <w:lang w:eastAsia="en-GB"/>
          <w14:ligatures w14:val="none"/>
        </w:rPr>
        <w:t xml:space="preserve"> and</w:t>
      </w:r>
      <w:r>
        <w:rPr>
          <w:rFonts w:ascii="Arial" w:eastAsia="Times New Roman" w:hAnsi="Arial" w:cs="Arial"/>
          <w:color w:val="000000"/>
          <w:kern w:val="0"/>
          <w:sz w:val="21"/>
          <w:szCs w:val="21"/>
          <w:lang w:eastAsia="en-GB"/>
          <w14:ligatures w14:val="none"/>
        </w:rPr>
        <w:t xml:space="preserve"> </w:t>
      </w:r>
      <w:r w:rsidR="1A41E78E" w:rsidRPr="00EE0392">
        <w:rPr>
          <w:rFonts w:ascii="Arial" w:eastAsia="Times New Roman" w:hAnsi="Arial" w:cs="Arial"/>
          <w:color w:val="000000"/>
          <w:kern w:val="0"/>
          <w:sz w:val="21"/>
          <w:szCs w:val="21"/>
          <w:lang w:eastAsia="en-GB"/>
          <w14:ligatures w14:val="none"/>
        </w:rPr>
        <w:t>relationship managemen</w:t>
      </w:r>
      <w:r w:rsidR="32B62B75" w:rsidRPr="00EE0392">
        <w:rPr>
          <w:rFonts w:ascii="Arial" w:eastAsia="Times New Roman" w:hAnsi="Arial" w:cs="Arial"/>
          <w:color w:val="000000"/>
          <w:kern w:val="0"/>
          <w:sz w:val="21"/>
          <w:szCs w:val="21"/>
          <w:lang w:eastAsia="en-GB"/>
          <w14:ligatures w14:val="none"/>
        </w:rPr>
        <w:t>t</w:t>
      </w:r>
      <w:r w:rsidR="504CD8D9" w:rsidRPr="00EE0392">
        <w:rPr>
          <w:rFonts w:ascii="Arial" w:eastAsia="Times New Roman" w:hAnsi="Arial" w:cs="Arial"/>
          <w:color w:val="000000"/>
          <w:kern w:val="0"/>
          <w:sz w:val="21"/>
          <w:szCs w:val="21"/>
          <w:lang w:eastAsia="en-GB"/>
          <w14:ligatures w14:val="none"/>
        </w:rPr>
        <w:t xml:space="preserve"> amongst members and with the secretariat</w:t>
      </w:r>
    </w:p>
    <w:p w14:paraId="56359D26" w14:textId="743CB0A1" w:rsidR="006F3707" w:rsidRDefault="00E270BB" w:rsidP="00592A65">
      <w:pPr>
        <w:pStyle w:val="ListParagraph"/>
        <w:numPr>
          <w:ilvl w:val="1"/>
          <w:numId w:val="3"/>
        </w:numPr>
        <w:spacing w:before="100" w:beforeAutospacing="1" w:after="100" w:afterAutospacing="1" w:line="240" w:lineRule="auto"/>
        <w:jc w:val="both"/>
        <w:rPr>
          <w:rFonts w:ascii="Arial" w:eastAsia="Times New Roman" w:hAnsi="Arial" w:cs="Arial"/>
          <w:color w:val="000000"/>
          <w:kern w:val="0"/>
          <w:sz w:val="21"/>
          <w:szCs w:val="21"/>
          <w:lang w:eastAsia="en-GB"/>
          <w14:ligatures w14:val="none"/>
        </w:rPr>
      </w:pPr>
      <w:r>
        <w:rPr>
          <w:rFonts w:ascii="Arial" w:eastAsia="Times New Roman" w:hAnsi="Arial" w:cs="Arial"/>
          <w:color w:val="000000"/>
          <w:kern w:val="0"/>
          <w:sz w:val="21"/>
          <w:szCs w:val="21"/>
          <w:lang w:eastAsia="en-GB"/>
          <w14:ligatures w14:val="none"/>
        </w:rPr>
        <w:t>I</w:t>
      </w:r>
      <w:r w:rsidR="6CBCADAA" w:rsidRPr="00EE0392">
        <w:rPr>
          <w:rFonts w:ascii="Arial" w:eastAsia="Times New Roman" w:hAnsi="Arial" w:cs="Arial"/>
          <w:color w:val="000000"/>
          <w:kern w:val="0"/>
          <w:sz w:val="21"/>
          <w:szCs w:val="21"/>
          <w:lang w:eastAsia="en-GB"/>
          <w14:ligatures w14:val="none"/>
        </w:rPr>
        <w:t xml:space="preserve">nclusive and </w:t>
      </w:r>
      <w:r w:rsidR="32FE60E2" w:rsidRPr="00EE0392">
        <w:rPr>
          <w:rFonts w:ascii="Arial" w:eastAsia="Times New Roman" w:hAnsi="Arial" w:cs="Arial"/>
          <w:color w:val="000000"/>
          <w:kern w:val="0"/>
          <w:sz w:val="21"/>
          <w:szCs w:val="21"/>
          <w:lang w:eastAsia="en-GB"/>
          <w14:ligatures w14:val="none"/>
        </w:rPr>
        <w:t>value-based</w:t>
      </w:r>
      <w:r w:rsidR="6CBCADAA" w:rsidRPr="00EE0392">
        <w:rPr>
          <w:rFonts w:ascii="Arial" w:eastAsia="Times New Roman" w:hAnsi="Arial" w:cs="Arial"/>
          <w:color w:val="000000"/>
          <w:kern w:val="0"/>
          <w:sz w:val="21"/>
          <w:szCs w:val="21"/>
          <w:lang w:eastAsia="en-GB"/>
          <w14:ligatures w14:val="none"/>
        </w:rPr>
        <w:t xml:space="preserve"> </w:t>
      </w:r>
      <w:r w:rsidR="0E3BBCDB" w:rsidRPr="00EE0392">
        <w:rPr>
          <w:rFonts w:ascii="Arial" w:eastAsia="Times New Roman" w:hAnsi="Arial" w:cs="Arial"/>
          <w:color w:val="000000"/>
          <w:kern w:val="0"/>
          <w:sz w:val="21"/>
          <w:szCs w:val="21"/>
          <w:lang w:eastAsia="en-GB"/>
          <w14:ligatures w14:val="none"/>
        </w:rPr>
        <w:t>processes</w:t>
      </w:r>
      <w:r w:rsidR="786B1630" w:rsidRPr="00EE0392">
        <w:rPr>
          <w:rFonts w:ascii="Arial" w:eastAsia="Times New Roman" w:hAnsi="Arial" w:cs="Arial"/>
          <w:color w:val="000000"/>
          <w:kern w:val="0"/>
          <w:sz w:val="21"/>
          <w:szCs w:val="21"/>
          <w:lang w:eastAsia="en-GB"/>
          <w14:ligatures w14:val="none"/>
        </w:rPr>
        <w:t xml:space="preserve"> </w:t>
      </w:r>
      <w:r>
        <w:rPr>
          <w:rFonts w:ascii="Arial" w:eastAsia="Times New Roman" w:hAnsi="Arial" w:cs="Arial"/>
          <w:color w:val="000000"/>
          <w:kern w:val="0"/>
          <w:sz w:val="21"/>
          <w:szCs w:val="21"/>
          <w:lang w:eastAsia="en-GB"/>
          <w14:ligatures w14:val="none"/>
        </w:rPr>
        <w:t xml:space="preserve">for </w:t>
      </w:r>
      <w:r w:rsidR="786B1630" w:rsidRPr="00EE0392">
        <w:rPr>
          <w:rFonts w:ascii="Arial" w:eastAsia="Times New Roman" w:hAnsi="Arial" w:cs="Arial"/>
          <w:color w:val="000000"/>
          <w:kern w:val="0"/>
          <w:sz w:val="21"/>
          <w:szCs w:val="21"/>
          <w:lang w:eastAsia="en-GB"/>
          <w14:ligatures w14:val="none"/>
        </w:rPr>
        <w:t>collaboration and communication</w:t>
      </w:r>
    </w:p>
    <w:p w14:paraId="2D91193C" w14:textId="33BCC7EF" w:rsidR="00CA733A" w:rsidRPr="006F3707" w:rsidRDefault="006F3707" w:rsidP="006F3707">
      <w:pPr>
        <w:pStyle w:val="ListParagraph"/>
        <w:numPr>
          <w:ilvl w:val="1"/>
          <w:numId w:val="3"/>
        </w:numPr>
        <w:spacing w:before="100" w:beforeAutospacing="1" w:after="100" w:afterAutospacing="1" w:line="240" w:lineRule="auto"/>
        <w:jc w:val="both"/>
        <w:rPr>
          <w:rFonts w:ascii="Arial" w:eastAsia="Times New Roman" w:hAnsi="Arial" w:cs="Arial"/>
          <w:color w:val="000000"/>
          <w:kern w:val="0"/>
          <w:sz w:val="21"/>
          <w:szCs w:val="21"/>
          <w:lang w:eastAsia="en-GB"/>
          <w14:ligatures w14:val="none"/>
        </w:rPr>
      </w:pPr>
      <w:r w:rsidRPr="006F3707">
        <w:rPr>
          <w:rFonts w:ascii="Arial" w:eastAsia="Times New Roman" w:hAnsi="Arial" w:cs="Arial"/>
          <w:color w:val="000000"/>
          <w:kern w:val="0"/>
          <w:sz w:val="21"/>
          <w:szCs w:val="21"/>
          <w:lang w:eastAsia="en-GB"/>
          <w14:ligatures w14:val="none"/>
        </w:rPr>
        <w:t xml:space="preserve">Mechanisms for </w:t>
      </w:r>
      <w:r>
        <w:rPr>
          <w:rFonts w:ascii="Arial" w:eastAsia="Times New Roman" w:hAnsi="Arial" w:cs="Arial"/>
          <w:color w:val="000000"/>
          <w:kern w:val="0"/>
          <w:sz w:val="21"/>
          <w:szCs w:val="21"/>
          <w:lang w:eastAsia="en-GB"/>
          <w14:ligatures w14:val="none"/>
        </w:rPr>
        <w:t>accountability, transparency and</w:t>
      </w:r>
      <w:r w:rsidR="009269F9">
        <w:rPr>
          <w:rFonts w:ascii="Arial" w:eastAsia="Times New Roman" w:hAnsi="Arial" w:cs="Arial"/>
          <w:color w:val="000000"/>
          <w:kern w:val="0"/>
          <w:sz w:val="21"/>
          <w:szCs w:val="21"/>
          <w:lang w:eastAsia="en-GB"/>
          <w14:ligatures w14:val="none"/>
        </w:rPr>
        <w:t xml:space="preserve"> monitoring and</w:t>
      </w:r>
      <w:r>
        <w:rPr>
          <w:rFonts w:ascii="Arial" w:eastAsia="Times New Roman" w:hAnsi="Arial" w:cs="Arial"/>
          <w:color w:val="000000"/>
          <w:kern w:val="0"/>
          <w:sz w:val="21"/>
          <w:szCs w:val="21"/>
          <w:lang w:eastAsia="en-GB"/>
          <w14:ligatures w14:val="none"/>
        </w:rPr>
        <w:t xml:space="preserve"> reporting</w:t>
      </w:r>
    </w:p>
    <w:p w14:paraId="7C18F4D1" w14:textId="6CEEB97D" w:rsidR="00592A65" w:rsidRPr="006154FB" w:rsidRDefault="0019613A" w:rsidP="00592A65">
      <w:pPr>
        <w:pStyle w:val="ListParagraph"/>
        <w:numPr>
          <w:ilvl w:val="1"/>
          <w:numId w:val="3"/>
        </w:numPr>
        <w:spacing w:before="100" w:beforeAutospacing="1" w:after="100" w:afterAutospacing="1" w:line="240" w:lineRule="auto"/>
        <w:jc w:val="both"/>
        <w:rPr>
          <w:rFonts w:ascii="Arial" w:eastAsia="Times New Roman" w:hAnsi="Arial" w:cs="Arial"/>
          <w:color w:val="000000"/>
          <w:kern w:val="0"/>
          <w:sz w:val="21"/>
          <w:szCs w:val="21"/>
          <w:lang w:eastAsia="en-GB"/>
          <w14:ligatures w14:val="none"/>
        </w:rPr>
      </w:pPr>
      <w:r>
        <w:rPr>
          <w:rFonts w:ascii="Arial" w:eastAsia="Times New Roman" w:hAnsi="Arial" w:cs="Arial"/>
          <w:color w:val="000000"/>
          <w:kern w:val="0"/>
          <w:sz w:val="21"/>
          <w:szCs w:val="21"/>
          <w:lang w:eastAsia="en-GB"/>
          <w14:ligatures w14:val="none"/>
        </w:rPr>
        <w:t>Recommendations</w:t>
      </w:r>
      <w:r w:rsidR="00A4708B">
        <w:rPr>
          <w:rFonts w:ascii="Arial" w:eastAsia="Times New Roman" w:hAnsi="Arial" w:cs="Arial"/>
          <w:color w:val="000000"/>
          <w:kern w:val="0"/>
          <w:sz w:val="21"/>
          <w:szCs w:val="21"/>
          <w:lang w:eastAsia="en-GB"/>
          <w14:ligatures w14:val="none"/>
        </w:rPr>
        <w:t xml:space="preserve"> based on </w:t>
      </w:r>
      <w:r w:rsidR="008329E5">
        <w:rPr>
          <w:rFonts w:ascii="Arial" w:eastAsia="Times New Roman" w:hAnsi="Arial" w:cs="Arial"/>
          <w:color w:val="000000"/>
          <w:kern w:val="0"/>
          <w:sz w:val="21"/>
          <w:szCs w:val="21"/>
          <w:lang w:eastAsia="en-GB"/>
          <w14:ligatures w14:val="none"/>
        </w:rPr>
        <w:t>good practices and lessons learned from similar campaigning coalitions</w:t>
      </w:r>
    </w:p>
    <w:p w14:paraId="05D29B70" w14:textId="4A63594E" w:rsidR="0010330A" w:rsidRPr="006154FB" w:rsidRDefault="0010330A" w:rsidP="00BA2A8C">
      <w:pPr>
        <w:numPr>
          <w:ilvl w:val="0"/>
          <w:numId w:val="3"/>
        </w:numPr>
        <w:spacing w:before="100" w:beforeAutospacing="1" w:after="100" w:afterAutospacing="1" w:line="240" w:lineRule="auto"/>
        <w:jc w:val="both"/>
        <w:rPr>
          <w:rFonts w:ascii="Arial" w:eastAsia="Times New Roman" w:hAnsi="Arial" w:cs="Arial"/>
          <w:color w:val="000000"/>
          <w:kern w:val="0"/>
          <w:sz w:val="21"/>
          <w:szCs w:val="21"/>
          <w:lang w:eastAsia="en-GB"/>
          <w14:ligatures w14:val="none"/>
        </w:rPr>
      </w:pPr>
      <w:r w:rsidRPr="006154FB">
        <w:rPr>
          <w:rFonts w:ascii="Arial" w:eastAsia="Times New Roman" w:hAnsi="Arial" w:cs="Arial"/>
          <w:b/>
          <w:bCs/>
          <w:color w:val="000000" w:themeColor="text1"/>
          <w:sz w:val="21"/>
          <w:szCs w:val="21"/>
          <w:lang w:eastAsia="en-GB"/>
        </w:rPr>
        <w:t xml:space="preserve">Network Development and Engagement </w:t>
      </w:r>
      <w:r w:rsidR="00FE7270">
        <w:rPr>
          <w:rFonts w:ascii="Arial" w:eastAsia="Times New Roman" w:hAnsi="Arial" w:cs="Arial"/>
          <w:b/>
          <w:bCs/>
          <w:color w:val="000000" w:themeColor="text1"/>
          <w:sz w:val="21"/>
          <w:szCs w:val="21"/>
          <w:lang w:eastAsia="en-GB"/>
        </w:rPr>
        <w:t>Recommendations</w:t>
      </w:r>
      <w:r w:rsidRPr="006154FB">
        <w:rPr>
          <w:rFonts w:ascii="Arial" w:eastAsia="Times New Roman" w:hAnsi="Arial" w:cs="Arial"/>
          <w:b/>
          <w:bCs/>
          <w:color w:val="000000" w:themeColor="text1"/>
          <w:sz w:val="21"/>
          <w:szCs w:val="21"/>
          <w:lang w:eastAsia="en-GB"/>
        </w:rPr>
        <w:t>:</w:t>
      </w:r>
      <w:r w:rsidRPr="00BA2A8C">
        <w:rPr>
          <w:rFonts w:ascii="Arial" w:eastAsia="Times New Roman" w:hAnsi="Arial" w:cs="Arial"/>
          <w:color w:val="000000" w:themeColor="text1"/>
          <w:sz w:val="21"/>
          <w:szCs w:val="21"/>
          <w:lang w:eastAsia="en-GB"/>
        </w:rPr>
        <w:t xml:space="preserve"> </w:t>
      </w:r>
      <w:r w:rsidR="17291F41" w:rsidRPr="00BA2A8C">
        <w:rPr>
          <w:rFonts w:ascii="Arial" w:eastAsia="Times New Roman" w:hAnsi="Arial" w:cs="Arial"/>
          <w:color w:val="000000" w:themeColor="text1"/>
          <w:sz w:val="21"/>
          <w:szCs w:val="21"/>
          <w:lang w:eastAsia="en-GB"/>
        </w:rPr>
        <w:t xml:space="preserve">A </w:t>
      </w:r>
      <w:r w:rsidR="00FE7270">
        <w:rPr>
          <w:rFonts w:ascii="Arial" w:eastAsia="Times New Roman" w:hAnsi="Arial" w:cs="Arial"/>
          <w:color w:val="000000" w:themeColor="text1"/>
          <w:sz w:val="21"/>
          <w:szCs w:val="21"/>
          <w:lang w:eastAsia="en-GB"/>
        </w:rPr>
        <w:t>set of recomme</w:t>
      </w:r>
      <w:r w:rsidR="009269F9">
        <w:rPr>
          <w:rFonts w:ascii="Arial" w:eastAsia="Times New Roman" w:hAnsi="Arial" w:cs="Arial"/>
          <w:color w:val="000000" w:themeColor="text1"/>
          <w:sz w:val="21"/>
          <w:szCs w:val="21"/>
          <w:lang w:eastAsia="en-GB"/>
        </w:rPr>
        <w:t>n</w:t>
      </w:r>
      <w:r w:rsidR="00FE7270">
        <w:rPr>
          <w:rFonts w:ascii="Arial" w:eastAsia="Times New Roman" w:hAnsi="Arial" w:cs="Arial"/>
          <w:color w:val="000000" w:themeColor="text1"/>
          <w:sz w:val="21"/>
          <w:szCs w:val="21"/>
          <w:lang w:eastAsia="en-GB"/>
        </w:rPr>
        <w:t>dations</w:t>
      </w:r>
      <w:r w:rsidR="004E4ED0">
        <w:rPr>
          <w:rFonts w:ascii="Arial" w:eastAsia="Times New Roman" w:hAnsi="Arial" w:cs="Arial"/>
          <w:color w:val="000000" w:themeColor="text1"/>
          <w:sz w:val="21"/>
          <w:szCs w:val="21"/>
          <w:lang w:eastAsia="en-GB"/>
        </w:rPr>
        <w:t xml:space="preserve"> and possible pathways</w:t>
      </w:r>
      <w:r w:rsidR="00FE7270" w:rsidRPr="00BA2A8C">
        <w:rPr>
          <w:rFonts w:ascii="Arial" w:eastAsia="Times New Roman" w:hAnsi="Arial" w:cs="Arial"/>
          <w:color w:val="000000" w:themeColor="text1"/>
          <w:sz w:val="21"/>
          <w:szCs w:val="21"/>
          <w:lang w:eastAsia="en-GB"/>
        </w:rPr>
        <w:t xml:space="preserve"> </w:t>
      </w:r>
      <w:r w:rsidR="17291F41" w:rsidRPr="00BA2A8C">
        <w:rPr>
          <w:rFonts w:ascii="Arial" w:eastAsia="Times New Roman" w:hAnsi="Arial" w:cs="Arial"/>
          <w:color w:val="000000" w:themeColor="text1"/>
          <w:sz w:val="21"/>
          <w:szCs w:val="21"/>
          <w:lang w:eastAsia="en-GB"/>
        </w:rPr>
        <w:t>for network development</w:t>
      </w:r>
      <w:r w:rsidR="009269F9">
        <w:rPr>
          <w:rFonts w:ascii="Arial" w:eastAsia="Times New Roman" w:hAnsi="Arial" w:cs="Arial"/>
          <w:color w:val="000000" w:themeColor="text1"/>
          <w:sz w:val="21"/>
          <w:szCs w:val="21"/>
          <w:lang w:eastAsia="en-GB"/>
        </w:rPr>
        <w:t xml:space="preserve">, engagement </w:t>
      </w:r>
      <w:r w:rsidR="17291F41" w:rsidRPr="00BA2A8C">
        <w:rPr>
          <w:rFonts w:ascii="Arial" w:eastAsia="Times New Roman" w:hAnsi="Arial" w:cs="Arial"/>
          <w:color w:val="000000" w:themeColor="text1"/>
          <w:sz w:val="21"/>
          <w:szCs w:val="21"/>
          <w:lang w:eastAsia="en-GB"/>
        </w:rPr>
        <w:t xml:space="preserve">and expansion </w:t>
      </w:r>
      <w:r w:rsidR="009269F9">
        <w:rPr>
          <w:rFonts w:ascii="Arial" w:eastAsia="Times New Roman" w:hAnsi="Arial" w:cs="Arial"/>
          <w:color w:val="000000" w:themeColor="text1"/>
          <w:sz w:val="21"/>
          <w:szCs w:val="21"/>
          <w:lang w:eastAsia="en-GB"/>
        </w:rPr>
        <w:t>related to</w:t>
      </w:r>
      <w:r w:rsidRPr="00BA2A8C">
        <w:rPr>
          <w:rFonts w:ascii="Arial" w:eastAsia="Times New Roman" w:hAnsi="Arial" w:cs="Arial"/>
          <w:color w:val="000000" w:themeColor="text1"/>
          <w:sz w:val="21"/>
          <w:szCs w:val="21"/>
          <w:lang w:eastAsia="en-GB"/>
        </w:rPr>
        <w:t>:</w:t>
      </w:r>
    </w:p>
    <w:p w14:paraId="3D76D90B" w14:textId="56A1FEDB" w:rsidR="009269F9" w:rsidRPr="00B93D26" w:rsidRDefault="009269F9" w:rsidP="00F16BF2">
      <w:pPr>
        <w:numPr>
          <w:ilvl w:val="1"/>
          <w:numId w:val="3"/>
        </w:numPr>
        <w:spacing w:before="100" w:beforeAutospacing="1" w:after="100" w:afterAutospacing="1" w:line="240" w:lineRule="auto"/>
        <w:jc w:val="both"/>
        <w:rPr>
          <w:rFonts w:ascii="Arial" w:eastAsia="Times New Roman" w:hAnsi="Arial" w:cs="Arial"/>
          <w:color w:val="000000"/>
          <w:kern w:val="0"/>
          <w:sz w:val="21"/>
          <w:szCs w:val="21"/>
          <w:lang w:eastAsia="en-GB"/>
          <w14:ligatures w14:val="none"/>
        </w:rPr>
      </w:pPr>
      <w:r>
        <w:rPr>
          <w:rFonts w:ascii="Arial" w:eastAsia="Times New Roman" w:hAnsi="Arial" w:cs="Arial"/>
          <w:color w:val="000000" w:themeColor="text1"/>
          <w:sz w:val="21"/>
          <w:szCs w:val="21"/>
          <w:lang w:eastAsia="en-GB"/>
        </w:rPr>
        <w:t>M</w:t>
      </w:r>
      <w:r w:rsidR="17291F41" w:rsidRPr="00422F02">
        <w:rPr>
          <w:rFonts w:ascii="Arial" w:eastAsia="Times New Roman" w:hAnsi="Arial" w:cs="Arial"/>
          <w:color w:val="000000" w:themeColor="text1"/>
          <w:sz w:val="21"/>
          <w:szCs w:val="21"/>
          <w:lang w:eastAsia="en-GB"/>
        </w:rPr>
        <w:t xml:space="preserve">ember </w:t>
      </w:r>
      <w:r w:rsidR="00CD11E4" w:rsidRPr="00422F02">
        <w:rPr>
          <w:rFonts w:ascii="Arial" w:eastAsia="Times New Roman" w:hAnsi="Arial" w:cs="Arial"/>
          <w:color w:val="000000" w:themeColor="text1"/>
          <w:sz w:val="21"/>
          <w:szCs w:val="21"/>
          <w:lang w:eastAsia="en-GB"/>
        </w:rPr>
        <w:t>categorization</w:t>
      </w:r>
      <w:r w:rsidR="17291F41" w:rsidRPr="00422F02">
        <w:rPr>
          <w:rFonts w:ascii="Arial" w:eastAsia="Times New Roman" w:hAnsi="Arial" w:cs="Arial"/>
          <w:color w:val="000000" w:themeColor="text1"/>
          <w:sz w:val="21"/>
          <w:szCs w:val="21"/>
          <w:lang w:eastAsia="en-GB"/>
        </w:rPr>
        <w:t xml:space="preserve"> and tiers of engagement system</w:t>
      </w:r>
    </w:p>
    <w:p w14:paraId="545915AF" w14:textId="15186783" w:rsidR="009269F9" w:rsidRPr="006154FB" w:rsidRDefault="009269F9" w:rsidP="00F16BF2">
      <w:pPr>
        <w:numPr>
          <w:ilvl w:val="1"/>
          <w:numId w:val="3"/>
        </w:numPr>
        <w:spacing w:before="100" w:beforeAutospacing="1" w:after="100" w:afterAutospacing="1" w:line="240" w:lineRule="auto"/>
        <w:jc w:val="both"/>
        <w:rPr>
          <w:rFonts w:ascii="Arial" w:eastAsia="Times New Roman" w:hAnsi="Arial" w:cs="Arial"/>
          <w:color w:val="000000"/>
          <w:kern w:val="0"/>
          <w:sz w:val="21"/>
          <w:szCs w:val="21"/>
          <w:lang w:eastAsia="en-GB"/>
          <w14:ligatures w14:val="none"/>
        </w:rPr>
      </w:pPr>
      <w:r>
        <w:rPr>
          <w:rFonts w:ascii="Arial" w:eastAsia="Times New Roman" w:hAnsi="Arial" w:cs="Arial"/>
          <w:color w:val="000000" w:themeColor="text1"/>
          <w:sz w:val="21"/>
          <w:szCs w:val="21"/>
          <w:lang w:eastAsia="en-GB"/>
        </w:rPr>
        <w:lastRenderedPageBreak/>
        <w:t>O</w:t>
      </w:r>
      <w:r w:rsidR="17291F41" w:rsidRPr="00422F02">
        <w:rPr>
          <w:rFonts w:ascii="Arial" w:eastAsia="Times New Roman" w:hAnsi="Arial" w:cs="Arial"/>
          <w:color w:val="000000" w:themeColor="text1"/>
          <w:sz w:val="21"/>
          <w:szCs w:val="21"/>
          <w:lang w:eastAsia="en-GB"/>
        </w:rPr>
        <w:t xml:space="preserve">utreach and screening </w:t>
      </w:r>
      <w:r w:rsidR="00FA1976" w:rsidRPr="00422F02">
        <w:rPr>
          <w:rFonts w:ascii="Arial" w:eastAsia="Times New Roman" w:hAnsi="Arial" w:cs="Arial"/>
          <w:color w:val="000000" w:themeColor="text1"/>
          <w:sz w:val="21"/>
          <w:szCs w:val="21"/>
          <w:lang w:eastAsia="en-GB"/>
        </w:rPr>
        <w:t>processes</w:t>
      </w:r>
      <w:r w:rsidR="004E4ED0">
        <w:rPr>
          <w:rFonts w:ascii="Arial" w:eastAsia="Times New Roman" w:hAnsi="Arial" w:cs="Arial"/>
          <w:color w:val="000000" w:themeColor="text1"/>
          <w:sz w:val="21"/>
          <w:szCs w:val="21"/>
          <w:lang w:eastAsia="en-GB"/>
        </w:rPr>
        <w:t xml:space="preserve"> </w:t>
      </w:r>
    </w:p>
    <w:p w14:paraId="4D65A36A" w14:textId="596008BC" w:rsidR="009269F9" w:rsidRPr="006154FB" w:rsidRDefault="009269F9" w:rsidP="00F16BF2">
      <w:pPr>
        <w:numPr>
          <w:ilvl w:val="1"/>
          <w:numId w:val="3"/>
        </w:numPr>
        <w:spacing w:before="100" w:beforeAutospacing="1" w:after="100" w:afterAutospacing="1" w:line="240" w:lineRule="auto"/>
        <w:jc w:val="both"/>
        <w:rPr>
          <w:rFonts w:ascii="Arial" w:eastAsia="Times New Roman" w:hAnsi="Arial" w:cs="Arial"/>
          <w:color w:val="000000"/>
          <w:kern w:val="0"/>
          <w:sz w:val="21"/>
          <w:szCs w:val="21"/>
          <w:lang w:eastAsia="en-GB"/>
          <w14:ligatures w14:val="none"/>
        </w:rPr>
      </w:pPr>
      <w:r>
        <w:rPr>
          <w:rFonts w:ascii="Arial" w:eastAsia="Times New Roman" w:hAnsi="Arial" w:cs="Arial"/>
          <w:color w:val="000000" w:themeColor="text1"/>
          <w:sz w:val="21"/>
          <w:szCs w:val="21"/>
          <w:lang w:eastAsia="en-GB"/>
        </w:rPr>
        <w:t>E</w:t>
      </w:r>
      <w:r w:rsidR="17291F41" w:rsidRPr="00422F02">
        <w:rPr>
          <w:rFonts w:ascii="Arial" w:eastAsia="Times New Roman" w:hAnsi="Arial" w:cs="Arial"/>
          <w:color w:val="000000" w:themeColor="text1"/>
          <w:sz w:val="21"/>
          <w:szCs w:val="21"/>
          <w:lang w:eastAsia="en-GB"/>
        </w:rPr>
        <w:t xml:space="preserve">ngagement of individuals and actors beyond formal civil society </w:t>
      </w:r>
      <w:r w:rsidR="00FA1976" w:rsidRPr="00422F02">
        <w:rPr>
          <w:rFonts w:ascii="Arial" w:eastAsia="Times New Roman" w:hAnsi="Arial" w:cs="Arial"/>
          <w:color w:val="000000" w:themeColor="text1"/>
          <w:sz w:val="21"/>
          <w:szCs w:val="21"/>
          <w:lang w:eastAsia="en-GB"/>
        </w:rPr>
        <w:t>organizations</w:t>
      </w:r>
      <w:r w:rsidR="0019613A">
        <w:rPr>
          <w:rFonts w:ascii="Arial" w:eastAsia="Times New Roman" w:hAnsi="Arial" w:cs="Arial"/>
          <w:color w:val="000000" w:themeColor="text1"/>
          <w:sz w:val="21"/>
          <w:szCs w:val="21"/>
          <w:lang w:eastAsia="en-GB"/>
        </w:rPr>
        <w:t>,</w:t>
      </w:r>
      <w:r w:rsidR="17291F41" w:rsidRPr="00422F02">
        <w:rPr>
          <w:rFonts w:ascii="Arial" w:eastAsia="Times New Roman" w:hAnsi="Arial" w:cs="Arial"/>
          <w:color w:val="000000" w:themeColor="text1"/>
          <w:sz w:val="21"/>
          <w:szCs w:val="21"/>
          <w:lang w:eastAsia="en-GB"/>
        </w:rPr>
        <w:t xml:space="preserve"> value proposition and narratives</w:t>
      </w:r>
    </w:p>
    <w:p w14:paraId="4607AC76" w14:textId="64E7B39D" w:rsidR="00F16BF2" w:rsidRPr="00256229" w:rsidRDefault="00AF04AE" w:rsidP="006154FB">
      <w:pPr>
        <w:numPr>
          <w:ilvl w:val="1"/>
          <w:numId w:val="3"/>
        </w:numPr>
        <w:spacing w:before="100" w:beforeAutospacing="1" w:after="100" w:afterAutospacing="1" w:line="240" w:lineRule="auto"/>
        <w:jc w:val="both"/>
        <w:rPr>
          <w:rFonts w:ascii="Arial" w:eastAsia="Times New Roman" w:hAnsi="Arial" w:cs="Arial"/>
          <w:color w:val="000000"/>
          <w:kern w:val="0"/>
          <w:sz w:val="21"/>
          <w:szCs w:val="21"/>
          <w:lang w:eastAsia="en-GB"/>
          <w14:ligatures w14:val="none"/>
        </w:rPr>
      </w:pPr>
      <w:r>
        <w:rPr>
          <w:rFonts w:ascii="Arial" w:eastAsia="Times New Roman" w:hAnsi="Arial" w:cs="Arial"/>
          <w:color w:val="000000" w:themeColor="text1"/>
          <w:sz w:val="21"/>
          <w:szCs w:val="21"/>
          <w:lang w:eastAsia="en-GB"/>
        </w:rPr>
        <w:t>Sustaining member engagement over time</w:t>
      </w:r>
      <w:r w:rsidR="00BF0EE5">
        <w:rPr>
          <w:rFonts w:ascii="Arial" w:eastAsia="Times New Roman" w:hAnsi="Arial" w:cs="Arial"/>
          <w:color w:val="000000" w:themeColor="text1"/>
          <w:sz w:val="21"/>
          <w:szCs w:val="21"/>
          <w:lang w:eastAsia="en-GB"/>
        </w:rPr>
        <w:t xml:space="preserve"> and strategic pathways for network growth</w:t>
      </w:r>
    </w:p>
    <w:p w14:paraId="0C47FFF3" w14:textId="77777777" w:rsidR="00386621" w:rsidRPr="006154FB" w:rsidRDefault="00CA733A" w:rsidP="00BB7D03">
      <w:pPr>
        <w:numPr>
          <w:ilvl w:val="0"/>
          <w:numId w:val="3"/>
        </w:numPr>
        <w:spacing w:before="100" w:beforeAutospacing="1" w:after="100" w:afterAutospacing="1" w:line="240" w:lineRule="auto"/>
        <w:jc w:val="both"/>
        <w:rPr>
          <w:rFonts w:ascii="Arial" w:eastAsia="Times New Roman" w:hAnsi="Arial" w:cs="Arial"/>
          <w:color w:val="000000"/>
          <w:kern w:val="0"/>
          <w:sz w:val="21"/>
          <w:szCs w:val="21"/>
          <w:lang w:eastAsia="en-GB"/>
          <w14:ligatures w14:val="none"/>
        </w:rPr>
      </w:pPr>
      <w:r w:rsidRPr="006154FB">
        <w:rPr>
          <w:rFonts w:ascii="Arial" w:eastAsia="Times New Roman" w:hAnsi="Arial" w:cs="Arial"/>
          <w:b/>
          <w:bCs/>
          <w:color w:val="000000"/>
          <w:kern w:val="0"/>
          <w:sz w:val="21"/>
          <w:szCs w:val="21"/>
          <w:lang w:eastAsia="en-GB"/>
          <w14:ligatures w14:val="none"/>
        </w:rPr>
        <w:t>Presentation</w:t>
      </w:r>
      <w:r w:rsidR="00386621">
        <w:rPr>
          <w:rFonts w:ascii="Arial" w:eastAsia="Times New Roman" w:hAnsi="Arial" w:cs="Arial"/>
          <w:b/>
          <w:bCs/>
          <w:color w:val="000000"/>
          <w:kern w:val="0"/>
          <w:sz w:val="21"/>
          <w:szCs w:val="21"/>
          <w:lang w:eastAsia="en-GB"/>
          <w14:ligatures w14:val="none"/>
        </w:rPr>
        <w:t>s</w:t>
      </w:r>
      <w:r w:rsidRPr="006154FB">
        <w:rPr>
          <w:rFonts w:ascii="Arial" w:eastAsia="Times New Roman" w:hAnsi="Arial" w:cs="Arial"/>
          <w:b/>
          <w:bCs/>
          <w:color w:val="000000"/>
          <w:kern w:val="0"/>
          <w:sz w:val="21"/>
          <w:szCs w:val="21"/>
          <w:lang w:eastAsia="en-GB"/>
          <w14:ligatures w14:val="none"/>
        </w:rPr>
        <w:t xml:space="preserve"> </w:t>
      </w:r>
      <w:r w:rsidRPr="006154FB">
        <w:rPr>
          <w:rFonts w:ascii="Arial" w:eastAsia="Times New Roman" w:hAnsi="Arial" w:cs="Arial"/>
          <w:b/>
          <w:bCs/>
          <w:color w:val="000000" w:themeColor="text1"/>
          <w:sz w:val="21"/>
          <w:szCs w:val="21"/>
          <w:lang w:eastAsia="en-GB"/>
        </w:rPr>
        <w:t>of key findings and recommendations to the Article 109 Coalition</w:t>
      </w:r>
      <w:r w:rsidR="00330F19" w:rsidRPr="006154FB">
        <w:rPr>
          <w:rFonts w:ascii="Arial" w:eastAsia="Times New Roman" w:hAnsi="Arial" w:cs="Arial"/>
          <w:b/>
          <w:bCs/>
          <w:color w:val="000000" w:themeColor="text1"/>
          <w:sz w:val="21"/>
          <w:szCs w:val="21"/>
          <w:lang w:eastAsia="en-GB"/>
        </w:rPr>
        <w:t xml:space="preserve">: </w:t>
      </w:r>
      <w:r w:rsidR="00386621">
        <w:rPr>
          <w:rFonts w:ascii="Arial" w:eastAsia="Times New Roman" w:hAnsi="Arial" w:cs="Arial"/>
          <w:color w:val="000000" w:themeColor="text1"/>
          <w:sz w:val="21"/>
          <w:szCs w:val="21"/>
          <w:lang w:eastAsia="en-GB"/>
        </w:rPr>
        <w:t>Two presentations of key findings:</w:t>
      </w:r>
    </w:p>
    <w:p w14:paraId="21EDCC03" w14:textId="6F0C016A" w:rsidR="00386621" w:rsidRPr="006154FB" w:rsidRDefault="00E5203D" w:rsidP="00386621">
      <w:pPr>
        <w:numPr>
          <w:ilvl w:val="1"/>
          <w:numId w:val="3"/>
        </w:numPr>
        <w:spacing w:before="100" w:beforeAutospacing="1" w:after="100" w:afterAutospacing="1" w:line="240" w:lineRule="auto"/>
        <w:jc w:val="both"/>
        <w:rPr>
          <w:rFonts w:ascii="Arial" w:eastAsia="Times New Roman" w:hAnsi="Arial" w:cs="Arial"/>
          <w:color w:val="000000"/>
          <w:kern w:val="0"/>
          <w:sz w:val="21"/>
          <w:szCs w:val="21"/>
          <w:lang w:eastAsia="en-GB"/>
          <w14:ligatures w14:val="none"/>
        </w:rPr>
      </w:pPr>
      <w:r>
        <w:rPr>
          <w:rFonts w:ascii="Arial" w:eastAsia="Times New Roman" w:hAnsi="Arial" w:cs="Arial"/>
          <w:color w:val="000000"/>
          <w:kern w:val="0"/>
          <w:sz w:val="21"/>
          <w:szCs w:val="21"/>
          <w:lang w:eastAsia="en-GB"/>
          <w14:ligatures w14:val="none"/>
        </w:rPr>
        <w:t xml:space="preserve">First </w:t>
      </w:r>
      <w:r w:rsidR="00386621">
        <w:rPr>
          <w:rFonts w:ascii="Arial" w:eastAsia="Times New Roman" w:hAnsi="Arial" w:cs="Arial"/>
          <w:color w:val="000000"/>
          <w:kern w:val="0"/>
          <w:sz w:val="21"/>
          <w:szCs w:val="21"/>
          <w:lang w:eastAsia="en-GB"/>
          <w14:ligatures w14:val="none"/>
        </w:rPr>
        <w:t xml:space="preserve">presentation to </w:t>
      </w:r>
      <w:r w:rsidR="008D251A">
        <w:rPr>
          <w:rFonts w:ascii="Arial" w:eastAsia="Times New Roman" w:hAnsi="Arial" w:cs="Arial"/>
          <w:color w:val="000000"/>
          <w:kern w:val="0"/>
          <w:sz w:val="21"/>
          <w:szCs w:val="21"/>
          <w:lang w:eastAsia="en-GB"/>
          <w14:ligatures w14:val="none"/>
        </w:rPr>
        <w:t xml:space="preserve">relevant colleagues in </w:t>
      </w:r>
      <w:r w:rsidR="00330F19">
        <w:rPr>
          <w:rFonts w:ascii="Arial" w:eastAsia="Times New Roman" w:hAnsi="Arial" w:cs="Arial"/>
          <w:color w:val="000000" w:themeColor="text1"/>
          <w:sz w:val="21"/>
          <w:szCs w:val="21"/>
          <w:lang w:eastAsia="en-GB"/>
        </w:rPr>
        <w:t>the Article 109 Secretariat</w:t>
      </w:r>
      <w:r>
        <w:rPr>
          <w:rFonts w:ascii="Arial" w:eastAsia="Times New Roman" w:hAnsi="Arial" w:cs="Arial"/>
          <w:color w:val="000000" w:themeColor="text1"/>
          <w:sz w:val="21"/>
          <w:szCs w:val="21"/>
          <w:lang w:eastAsia="en-GB"/>
        </w:rPr>
        <w:t xml:space="preserve"> to share initial results and recommendations and</w:t>
      </w:r>
      <w:r w:rsidR="00386621">
        <w:rPr>
          <w:rFonts w:ascii="Arial" w:eastAsia="Times New Roman" w:hAnsi="Arial" w:cs="Arial"/>
          <w:color w:val="000000" w:themeColor="text1"/>
          <w:sz w:val="21"/>
          <w:szCs w:val="21"/>
          <w:lang w:eastAsia="en-GB"/>
        </w:rPr>
        <w:t xml:space="preserve"> </w:t>
      </w:r>
      <w:r w:rsidR="00330F19">
        <w:rPr>
          <w:rFonts w:ascii="Arial" w:eastAsia="Times New Roman" w:hAnsi="Arial" w:cs="Arial"/>
          <w:color w:val="000000" w:themeColor="text1"/>
          <w:sz w:val="21"/>
          <w:szCs w:val="21"/>
          <w:lang w:eastAsia="en-GB"/>
        </w:rPr>
        <w:t>gather feedback</w:t>
      </w:r>
    </w:p>
    <w:p w14:paraId="0F7015E7" w14:textId="7ACFA615" w:rsidR="00E5203D" w:rsidRPr="006154FB" w:rsidRDefault="00386621" w:rsidP="006154FB">
      <w:pPr>
        <w:numPr>
          <w:ilvl w:val="1"/>
          <w:numId w:val="3"/>
        </w:numPr>
        <w:spacing w:before="100" w:beforeAutospacing="1" w:after="100" w:afterAutospacing="1" w:line="240" w:lineRule="auto"/>
        <w:jc w:val="both"/>
        <w:rPr>
          <w:rFonts w:ascii="Arial" w:eastAsia="Times New Roman" w:hAnsi="Arial" w:cs="Arial"/>
          <w:color w:val="000000"/>
          <w:kern w:val="0"/>
          <w:sz w:val="21"/>
          <w:szCs w:val="21"/>
          <w:lang w:eastAsia="en-GB"/>
          <w14:ligatures w14:val="none"/>
        </w:rPr>
      </w:pPr>
      <w:r w:rsidRPr="00E5203D">
        <w:rPr>
          <w:rFonts w:ascii="Arial" w:eastAsia="Times New Roman" w:hAnsi="Arial" w:cs="Arial"/>
          <w:color w:val="000000" w:themeColor="text1"/>
          <w:sz w:val="21"/>
          <w:szCs w:val="21"/>
          <w:lang w:eastAsia="en-GB"/>
        </w:rPr>
        <w:t xml:space="preserve">Second </w:t>
      </w:r>
      <w:r w:rsidR="00330F19" w:rsidRPr="00E5203D">
        <w:rPr>
          <w:rFonts w:ascii="Arial" w:eastAsia="Times New Roman" w:hAnsi="Arial" w:cs="Arial"/>
          <w:color w:val="000000" w:themeColor="text1"/>
          <w:sz w:val="21"/>
          <w:szCs w:val="21"/>
          <w:lang w:eastAsia="en-GB"/>
        </w:rPr>
        <w:t>present</w:t>
      </w:r>
      <w:r w:rsidRPr="00E5203D">
        <w:rPr>
          <w:rFonts w:ascii="Arial" w:eastAsia="Times New Roman" w:hAnsi="Arial" w:cs="Arial"/>
          <w:color w:val="000000" w:themeColor="text1"/>
          <w:sz w:val="21"/>
          <w:szCs w:val="21"/>
          <w:lang w:eastAsia="en-GB"/>
        </w:rPr>
        <w:t xml:space="preserve">ation </w:t>
      </w:r>
      <w:r w:rsidR="00330F19" w:rsidRPr="00E5203D">
        <w:rPr>
          <w:rFonts w:ascii="Arial" w:eastAsia="Times New Roman" w:hAnsi="Arial" w:cs="Arial"/>
          <w:color w:val="000000" w:themeColor="text1"/>
          <w:sz w:val="21"/>
          <w:szCs w:val="21"/>
          <w:lang w:eastAsia="en-GB"/>
        </w:rPr>
        <w:t>to the network</w:t>
      </w:r>
      <w:r w:rsidR="00FB1837">
        <w:rPr>
          <w:rFonts w:ascii="Arial" w:eastAsia="Times New Roman" w:hAnsi="Arial" w:cs="Arial"/>
          <w:color w:val="000000" w:themeColor="text1"/>
          <w:sz w:val="21"/>
          <w:szCs w:val="21"/>
          <w:lang w:eastAsia="en-GB"/>
        </w:rPr>
        <w:t xml:space="preserve"> members</w:t>
      </w:r>
      <w:r w:rsidR="00330F19" w:rsidRPr="00E5203D">
        <w:rPr>
          <w:rFonts w:ascii="Arial" w:eastAsia="Times New Roman" w:hAnsi="Arial" w:cs="Arial"/>
          <w:color w:val="000000" w:themeColor="text1"/>
          <w:sz w:val="21"/>
          <w:szCs w:val="21"/>
          <w:lang w:eastAsia="en-GB"/>
        </w:rPr>
        <w:t xml:space="preserve"> </w:t>
      </w:r>
      <w:r w:rsidR="00FB1837">
        <w:rPr>
          <w:rFonts w:ascii="Arial" w:eastAsia="Times New Roman" w:hAnsi="Arial" w:cs="Arial"/>
          <w:color w:val="000000" w:themeColor="text1"/>
          <w:sz w:val="21"/>
          <w:szCs w:val="21"/>
          <w:lang w:eastAsia="en-GB"/>
        </w:rPr>
        <w:t xml:space="preserve">on </w:t>
      </w:r>
      <w:r w:rsidR="00F16BF2" w:rsidRPr="00E5203D">
        <w:rPr>
          <w:rFonts w:ascii="Arial" w:eastAsia="Times New Roman" w:hAnsi="Arial" w:cs="Arial"/>
          <w:color w:val="000000" w:themeColor="text1"/>
          <w:sz w:val="21"/>
          <w:szCs w:val="21"/>
          <w:lang w:eastAsia="en-GB"/>
        </w:rPr>
        <w:t>the</w:t>
      </w:r>
      <w:r w:rsidR="00E5203D">
        <w:rPr>
          <w:rFonts w:ascii="Arial" w:eastAsia="Times New Roman" w:hAnsi="Arial" w:cs="Arial"/>
          <w:color w:val="000000" w:themeColor="text1"/>
          <w:sz w:val="21"/>
          <w:szCs w:val="21"/>
          <w:lang w:eastAsia="en-GB"/>
        </w:rPr>
        <w:t xml:space="preserve"> </w:t>
      </w:r>
      <w:r w:rsidR="00FB1837">
        <w:rPr>
          <w:rFonts w:ascii="Arial" w:eastAsia="Times New Roman" w:hAnsi="Arial" w:cs="Arial"/>
          <w:color w:val="000000" w:themeColor="text1"/>
          <w:sz w:val="21"/>
          <w:szCs w:val="21"/>
          <w:lang w:eastAsia="en-GB"/>
        </w:rPr>
        <w:t>proposed</w:t>
      </w:r>
      <w:r w:rsidR="00E5203D" w:rsidRPr="00E5203D">
        <w:rPr>
          <w:rFonts w:ascii="Arial" w:eastAsia="Times New Roman" w:hAnsi="Arial" w:cs="Arial"/>
          <w:color w:val="000000" w:themeColor="text1"/>
          <w:sz w:val="21"/>
          <w:szCs w:val="21"/>
          <w:lang w:eastAsia="en-GB"/>
        </w:rPr>
        <w:t xml:space="preserve"> governance structure</w:t>
      </w:r>
      <w:r w:rsidR="00FB1837">
        <w:rPr>
          <w:rFonts w:ascii="Arial" w:eastAsia="Times New Roman" w:hAnsi="Arial" w:cs="Arial"/>
          <w:color w:val="000000" w:themeColor="text1"/>
          <w:sz w:val="21"/>
          <w:szCs w:val="21"/>
          <w:lang w:eastAsia="en-GB"/>
        </w:rPr>
        <w:t xml:space="preserve"> and recommendations</w:t>
      </w:r>
      <w:r w:rsidR="008D775E">
        <w:rPr>
          <w:rFonts w:ascii="Arial" w:eastAsia="Times New Roman" w:hAnsi="Arial" w:cs="Arial"/>
          <w:color w:val="000000" w:themeColor="text1"/>
          <w:sz w:val="21"/>
          <w:szCs w:val="21"/>
          <w:lang w:eastAsia="en-GB"/>
        </w:rPr>
        <w:t xml:space="preserve">, </w:t>
      </w:r>
      <w:r w:rsidR="00FB1837">
        <w:rPr>
          <w:rFonts w:ascii="Arial" w:eastAsia="Times New Roman" w:hAnsi="Arial" w:cs="Arial"/>
          <w:color w:val="000000" w:themeColor="text1"/>
          <w:sz w:val="21"/>
          <w:szCs w:val="21"/>
          <w:lang w:eastAsia="en-GB"/>
        </w:rPr>
        <w:t>with the aim of gathering feedback, validating the governance model and supporting discussions on next steps for implementation</w:t>
      </w:r>
    </w:p>
    <w:p w14:paraId="4CF7B210" w14:textId="3C0BF29D" w:rsidR="006A0CEA" w:rsidRDefault="00330F19" w:rsidP="006A0CEA">
      <w:pPr>
        <w:spacing w:before="100" w:beforeAutospacing="1" w:after="100" w:afterAutospacing="1" w:line="240" w:lineRule="auto"/>
        <w:jc w:val="both"/>
        <w:outlineLvl w:val="2"/>
        <w:rPr>
          <w:rFonts w:ascii="Arial" w:eastAsia="Times New Roman" w:hAnsi="Arial" w:cs="Arial"/>
          <w:b/>
          <w:bCs/>
          <w:color w:val="000000"/>
          <w:kern w:val="0"/>
          <w:sz w:val="21"/>
          <w:szCs w:val="21"/>
          <w:lang w:eastAsia="en-GB"/>
          <w14:ligatures w14:val="none"/>
        </w:rPr>
      </w:pPr>
      <w:r>
        <w:rPr>
          <w:rFonts w:ascii="Arial" w:eastAsia="Times New Roman" w:hAnsi="Arial" w:cs="Arial"/>
          <w:b/>
          <w:bCs/>
          <w:color w:val="000000"/>
          <w:kern w:val="0"/>
          <w:sz w:val="21"/>
          <w:szCs w:val="21"/>
          <w:lang w:eastAsia="en-GB"/>
          <w14:ligatures w14:val="none"/>
        </w:rPr>
        <w:t>Tasks and methodology</w:t>
      </w:r>
      <w:r w:rsidR="006A0CEA" w:rsidRPr="00422F02">
        <w:rPr>
          <w:rFonts w:ascii="Arial" w:eastAsia="Times New Roman" w:hAnsi="Arial" w:cs="Arial"/>
          <w:b/>
          <w:bCs/>
          <w:color w:val="000000"/>
          <w:kern w:val="0"/>
          <w:sz w:val="21"/>
          <w:szCs w:val="21"/>
          <w:lang w:eastAsia="en-GB"/>
          <w14:ligatures w14:val="none"/>
        </w:rPr>
        <w:t>:</w:t>
      </w:r>
    </w:p>
    <w:p w14:paraId="0B343643" w14:textId="1493DF2C" w:rsidR="00F16BF2" w:rsidRPr="00B93D26" w:rsidRDefault="00F16BF2" w:rsidP="006A0CEA">
      <w:pPr>
        <w:spacing w:before="100" w:beforeAutospacing="1" w:after="100" w:afterAutospacing="1" w:line="240" w:lineRule="auto"/>
        <w:jc w:val="both"/>
        <w:outlineLvl w:val="2"/>
        <w:rPr>
          <w:rFonts w:ascii="Arial" w:eastAsia="Times New Roman" w:hAnsi="Arial" w:cs="Arial"/>
          <w:color w:val="000000"/>
          <w:kern w:val="0"/>
          <w:sz w:val="21"/>
          <w:szCs w:val="21"/>
          <w:lang w:eastAsia="en-GB"/>
          <w14:ligatures w14:val="none"/>
        </w:rPr>
      </w:pPr>
      <w:r>
        <w:rPr>
          <w:rFonts w:ascii="Arial" w:eastAsia="Times New Roman" w:hAnsi="Arial" w:cs="Arial"/>
          <w:color w:val="000000"/>
          <w:kern w:val="0"/>
          <w:sz w:val="21"/>
          <w:szCs w:val="21"/>
          <w:lang w:eastAsia="en-GB"/>
          <w14:ligatures w14:val="none"/>
        </w:rPr>
        <w:t>The consultant will undertake the following tasks in close coordination with the Director of Partnerships and Advocacy and the Network Manager:</w:t>
      </w:r>
    </w:p>
    <w:p w14:paraId="5F3CE727" w14:textId="4445EDA1" w:rsidR="00BA036C" w:rsidRDefault="00BA036C" w:rsidP="006A0CEA">
      <w:pPr>
        <w:numPr>
          <w:ilvl w:val="0"/>
          <w:numId w:val="2"/>
        </w:numPr>
        <w:spacing w:before="100" w:beforeAutospacing="1" w:after="100" w:afterAutospacing="1" w:line="240" w:lineRule="auto"/>
        <w:jc w:val="both"/>
        <w:rPr>
          <w:rFonts w:ascii="Arial" w:eastAsia="Times New Roman" w:hAnsi="Arial" w:cs="Arial"/>
          <w:color w:val="000000"/>
          <w:kern w:val="0"/>
          <w:sz w:val="21"/>
          <w:szCs w:val="21"/>
          <w:lang w:eastAsia="en-GB"/>
          <w14:ligatures w14:val="none"/>
        </w:rPr>
      </w:pPr>
      <w:r>
        <w:rPr>
          <w:rFonts w:ascii="Arial" w:eastAsia="Times New Roman" w:hAnsi="Arial" w:cs="Arial"/>
          <w:color w:val="000000"/>
          <w:kern w:val="0"/>
          <w:sz w:val="21"/>
          <w:szCs w:val="21"/>
          <w:lang w:eastAsia="en-GB"/>
          <w14:ligatures w14:val="none"/>
        </w:rPr>
        <w:t>Conduct a desk review of relevant internal documents and resources, such as the Strateg</w:t>
      </w:r>
      <w:r w:rsidR="00877547">
        <w:rPr>
          <w:rFonts w:ascii="Arial" w:eastAsia="Times New Roman" w:hAnsi="Arial" w:cs="Arial"/>
          <w:color w:val="000000"/>
          <w:kern w:val="0"/>
          <w:sz w:val="21"/>
          <w:szCs w:val="21"/>
          <w:lang w:eastAsia="en-GB"/>
          <w14:ligatures w14:val="none"/>
        </w:rPr>
        <w:t>y, Building a Movement document and the member database</w:t>
      </w:r>
    </w:p>
    <w:p w14:paraId="57BF5479" w14:textId="567E3932" w:rsidR="00836125" w:rsidRDefault="00AD51C2" w:rsidP="006A0CEA">
      <w:pPr>
        <w:numPr>
          <w:ilvl w:val="0"/>
          <w:numId w:val="2"/>
        </w:numPr>
        <w:spacing w:before="100" w:beforeAutospacing="1" w:after="100" w:afterAutospacing="1" w:line="240" w:lineRule="auto"/>
        <w:jc w:val="both"/>
        <w:rPr>
          <w:rFonts w:ascii="Arial" w:eastAsia="Times New Roman" w:hAnsi="Arial" w:cs="Arial"/>
          <w:color w:val="000000"/>
          <w:kern w:val="0"/>
          <w:sz w:val="21"/>
          <w:szCs w:val="21"/>
          <w:lang w:eastAsia="en-GB"/>
          <w14:ligatures w14:val="none"/>
        </w:rPr>
      </w:pPr>
      <w:r>
        <w:rPr>
          <w:rFonts w:ascii="Arial" w:eastAsia="Times New Roman" w:hAnsi="Arial" w:cs="Arial"/>
          <w:color w:val="000000"/>
          <w:kern w:val="0"/>
          <w:sz w:val="21"/>
          <w:szCs w:val="21"/>
          <w:lang w:eastAsia="en-GB"/>
          <w14:ligatures w14:val="none"/>
        </w:rPr>
        <w:t>Together with relevant team members, f</w:t>
      </w:r>
      <w:r w:rsidR="00836125" w:rsidRPr="00422F02">
        <w:rPr>
          <w:rFonts w:ascii="Arial" w:eastAsia="Times New Roman" w:hAnsi="Arial" w:cs="Arial"/>
          <w:color w:val="000000"/>
          <w:kern w:val="0"/>
          <w:sz w:val="21"/>
          <w:szCs w:val="21"/>
          <w:lang w:eastAsia="en-GB"/>
          <w14:ligatures w14:val="none"/>
        </w:rPr>
        <w:t xml:space="preserve">acilitate interviews with </w:t>
      </w:r>
      <w:r w:rsidR="00D06C6C">
        <w:rPr>
          <w:rFonts w:ascii="Arial" w:eastAsia="Times New Roman" w:hAnsi="Arial" w:cs="Arial"/>
          <w:color w:val="000000"/>
          <w:kern w:val="0"/>
          <w:sz w:val="21"/>
          <w:szCs w:val="21"/>
          <w:lang w:eastAsia="en-GB"/>
          <w14:ligatures w14:val="none"/>
        </w:rPr>
        <w:t xml:space="preserve">6-8 </w:t>
      </w:r>
      <w:r w:rsidR="00836125" w:rsidRPr="00422F02">
        <w:rPr>
          <w:rFonts w:ascii="Arial" w:eastAsia="Times New Roman" w:hAnsi="Arial" w:cs="Arial"/>
          <w:color w:val="000000"/>
          <w:kern w:val="0"/>
          <w:sz w:val="21"/>
          <w:szCs w:val="21"/>
          <w:lang w:eastAsia="en-GB"/>
          <w14:ligatures w14:val="none"/>
        </w:rPr>
        <w:t>coalition leaders</w:t>
      </w:r>
      <w:r w:rsidR="00D50374">
        <w:rPr>
          <w:rFonts w:ascii="Arial" w:eastAsia="Times New Roman" w:hAnsi="Arial" w:cs="Arial"/>
          <w:color w:val="000000"/>
          <w:kern w:val="0"/>
          <w:sz w:val="21"/>
          <w:szCs w:val="21"/>
          <w:lang w:eastAsia="en-GB"/>
          <w14:ligatures w14:val="none"/>
        </w:rPr>
        <w:t xml:space="preserve"> from similar campaigning coalitions</w:t>
      </w:r>
      <w:r w:rsidR="00836125" w:rsidRPr="00422F02">
        <w:rPr>
          <w:rFonts w:ascii="Arial" w:eastAsia="Times New Roman" w:hAnsi="Arial" w:cs="Arial"/>
          <w:color w:val="000000"/>
          <w:kern w:val="0"/>
          <w:sz w:val="21"/>
          <w:szCs w:val="21"/>
          <w:lang w:eastAsia="en-GB"/>
          <w14:ligatures w14:val="none"/>
        </w:rPr>
        <w:t xml:space="preserve"> to understand coalition building and gain knowledge on good practices and lessons learned</w:t>
      </w:r>
    </w:p>
    <w:p w14:paraId="3F0F8818" w14:textId="718E6285" w:rsidR="00104D52" w:rsidRDefault="00104D52" w:rsidP="006A0CEA">
      <w:pPr>
        <w:numPr>
          <w:ilvl w:val="0"/>
          <w:numId w:val="2"/>
        </w:numPr>
        <w:spacing w:before="100" w:beforeAutospacing="1" w:after="100" w:afterAutospacing="1" w:line="240" w:lineRule="auto"/>
        <w:jc w:val="both"/>
        <w:rPr>
          <w:rFonts w:ascii="Arial" w:eastAsia="Times New Roman" w:hAnsi="Arial" w:cs="Arial"/>
          <w:color w:val="000000"/>
          <w:kern w:val="0"/>
          <w:sz w:val="21"/>
          <w:szCs w:val="21"/>
          <w:lang w:eastAsia="en-GB"/>
          <w14:ligatures w14:val="none"/>
        </w:rPr>
      </w:pPr>
      <w:r>
        <w:rPr>
          <w:rFonts w:ascii="Arial" w:eastAsia="Times New Roman" w:hAnsi="Arial" w:cs="Arial"/>
          <w:color w:val="000000"/>
          <w:kern w:val="0"/>
          <w:sz w:val="21"/>
          <w:szCs w:val="21"/>
          <w:lang w:eastAsia="en-GB"/>
          <w14:ligatures w14:val="none"/>
        </w:rPr>
        <w:t>Review and build on insights already gathered through the Coalition’s previous member consultations, interviews and engagement processes</w:t>
      </w:r>
    </w:p>
    <w:p w14:paraId="5576EE5F" w14:textId="12889A5A" w:rsidR="006A0CEA" w:rsidRPr="00422F02" w:rsidRDefault="00D50374" w:rsidP="006A0CEA">
      <w:pPr>
        <w:numPr>
          <w:ilvl w:val="0"/>
          <w:numId w:val="2"/>
        </w:numPr>
        <w:spacing w:before="100" w:beforeAutospacing="1" w:after="100" w:afterAutospacing="1" w:line="240" w:lineRule="auto"/>
        <w:jc w:val="both"/>
        <w:rPr>
          <w:rFonts w:ascii="Arial" w:eastAsia="Times New Roman" w:hAnsi="Arial" w:cs="Arial"/>
          <w:color w:val="000000"/>
          <w:kern w:val="0"/>
          <w:sz w:val="21"/>
          <w:szCs w:val="21"/>
          <w:lang w:eastAsia="en-GB"/>
          <w14:ligatures w14:val="none"/>
        </w:rPr>
      </w:pPr>
      <w:r>
        <w:rPr>
          <w:rFonts w:ascii="Arial" w:eastAsia="Times New Roman" w:hAnsi="Arial" w:cs="Arial"/>
          <w:color w:val="000000"/>
          <w:kern w:val="0"/>
          <w:sz w:val="21"/>
          <w:szCs w:val="21"/>
          <w:lang w:eastAsia="en-GB"/>
          <w14:ligatures w14:val="none"/>
        </w:rPr>
        <w:t>Using the examples and lessons</w:t>
      </w:r>
      <w:r w:rsidR="00D06C6C">
        <w:rPr>
          <w:rFonts w:ascii="Arial" w:eastAsia="Times New Roman" w:hAnsi="Arial" w:cs="Arial"/>
          <w:color w:val="000000"/>
          <w:kern w:val="0"/>
          <w:sz w:val="21"/>
          <w:szCs w:val="21"/>
          <w:lang w:eastAsia="en-GB"/>
          <w14:ligatures w14:val="none"/>
        </w:rPr>
        <w:t xml:space="preserve"> from the interviews</w:t>
      </w:r>
      <w:r>
        <w:rPr>
          <w:rFonts w:ascii="Arial" w:eastAsia="Times New Roman" w:hAnsi="Arial" w:cs="Arial"/>
          <w:color w:val="000000"/>
          <w:kern w:val="0"/>
          <w:sz w:val="21"/>
          <w:szCs w:val="21"/>
          <w:lang w:eastAsia="en-GB"/>
          <w14:ligatures w14:val="none"/>
        </w:rPr>
        <w:t>,</w:t>
      </w:r>
      <w:r w:rsidR="002D435E">
        <w:rPr>
          <w:rFonts w:ascii="Arial" w:eastAsia="Times New Roman" w:hAnsi="Arial" w:cs="Arial"/>
          <w:color w:val="000000"/>
          <w:kern w:val="0"/>
          <w:sz w:val="21"/>
          <w:szCs w:val="21"/>
          <w:lang w:eastAsia="en-GB"/>
          <w14:ligatures w14:val="none"/>
        </w:rPr>
        <w:t xml:space="preserve"> the results of the desk review and consultation</w:t>
      </w:r>
      <w:r w:rsidR="00BF1FBB">
        <w:rPr>
          <w:rFonts w:ascii="Arial" w:eastAsia="Times New Roman" w:hAnsi="Arial" w:cs="Arial"/>
          <w:color w:val="000000"/>
          <w:kern w:val="0"/>
          <w:sz w:val="21"/>
          <w:szCs w:val="21"/>
          <w:lang w:eastAsia="en-GB"/>
          <w14:ligatures w14:val="none"/>
        </w:rPr>
        <w:t>s</w:t>
      </w:r>
      <w:r w:rsidR="002D435E">
        <w:rPr>
          <w:rFonts w:ascii="Arial" w:eastAsia="Times New Roman" w:hAnsi="Arial" w:cs="Arial"/>
          <w:color w:val="000000"/>
          <w:kern w:val="0"/>
          <w:sz w:val="21"/>
          <w:szCs w:val="21"/>
          <w:lang w:eastAsia="en-GB"/>
          <w14:ligatures w14:val="none"/>
        </w:rPr>
        <w:t xml:space="preserve"> with the advocacy and partnerships team members,</w:t>
      </w:r>
      <w:r>
        <w:rPr>
          <w:rFonts w:ascii="Arial" w:eastAsia="Times New Roman" w:hAnsi="Arial" w:cs="Arial"/>
          <w:color w:val="000000"/>
          <w:kern w:val="0"/>
          <w:sz w:val="21"/>
          <w:szCs w:val="21"/>
          <w:lang w:eastAsia="en-GB"/>
          <w14:ligatures w14:val="none"/>
        </w:rPr>
        <w:t xml:space="preserve"> p</w:t>
      </w:r>
      <w:r w:rsidR="006A0CEA" w:rsidRPr="00422F02">
        <w:rPr>
          <w:rFonts w:ascii="Arial" w:eastAsia="Times New Roman" w:hAnsi="Arial" w:cs="Arial"/>
          <w:color w:val="000000"/>
          <w:kern w:val="0"/>
          <w:sz w:val="21"/>
          <w:szCs w:val="21"/>
          <w:lang w:eastAsia="en-GB"/>
          <w14:ligatures w14:val="none"/>
        </w:rPr>
        <w:t>rovide guidance on designing and setting up an appropriate governance model for the network, including decision-making structures and roles</w:t>
      </w:r>
    </w:p>
    <w:p w14:paraId="4EA39531" w14:textId="77777777" w:rsidR="006A0CEA" w:rsidRPr="00422F02" w:rsidRDefault="006A0CEA" w:rsidP="006A0CEA">
      <w:pPr>
        <w:numPr>
          <w:ilvl w:val="0"/>
          <w:numId w:val="2"/>
        </w:numPr>
        <w:spacing w:before="100" w:beforeAutospacing="1" w:after="100" w:afterAutospacing="1" w:line="240" w:lineRule="auto"/>
        <w:jc w:val="both"/>
        <w:rPr>
          <w:rFonts w:ascii="Arial" w:eastAsia="Times New Roman" w:hAnsi="Arial" w:cs="Arial"/>
          <w:color w:val="000000"/>
          <w:kern w:val="0"/>
          <w:sz w:val="21"/>
          <w:szCs w:val="21"/>
          <w:lang w:eastAsia="en-GB"/>
          <w14:ligatures w14:val="none"/>
        </w:rPr>
      </w:pPr>
      <w:r w:rsidRPr="00422F02">
        <w:rPr>
          <w:rFonts w:ascii="Arial" w:eastAsia="Times New Roman" w:hAnsi="Arial" w:cs="Arial"/>
          <w:color w:val="000000"/>
          <w:kern w:val="0"/>
          <w:sz w:val="21"/>
          <w:szCs w:val="21"/>
          <w:lang w:eastAsia="en-GB"/>
          <w14:ligatures w14:val="none"/>
        </w:rPr>
        <w:t>Develop a feedback mechanism for members to share input, raise concerns, and contribute to the network’s strategic direction</w:t>
      </w:r>
    </w:p>
    <w:p w14:paraId="749F5B1B" w14:textId="77777777" w:rsidR="006A0CEA" w:rsidRPr="00422F02" w:rsidRDefault="006A0CEA" w:rsidP="006A0CEA">
      <w:pPr>
        <w:numPr>
          <w:ilvl w:val="0"/>
          <w:numId w:val="2"/>
        </w:numPr>
        <w:spacing w:before="100" w:beforeAutospacing="1" w:after="100" w:afterAutospacing="1" w:line="240" w:lineRule="auto"/>
        <w:jc w:val="both"/>
        <w:rPr>
          <w:rFonts w:ascii="Arial" w:eastAsia="Times New Roman" w:hAnsi="Arial" w:cs="Arial"/>
          <w:color w:val="000000"/>
          <w:kern w:val="0"/>
          <w:sz w:val="21"/>
          <w:szCs w:val="21"/>
          <w:lang w:eastAsia="en-GB"/>
          <w14:ligatures w14:val="none"/>
        </w:rPr>
      </w:pPr>
      <w:r w:rsidRPr="00422F02">
        <w:rPr>
          <w:rFonts w:ascii="Arial" w:eastAsia="Times New Roman" w:hAnsi="Arial" w:cs="Arial"/>
          <w:color w:val="000000"/>
          <w:kern w:val="0"/>
          <w:sz w:val="21"/>
          <w:szCs w:val="21"/>
          <w:lang w:eastAsia="en-GB"/>
          <w14:ligatures w14:val="none"/>
        </w:rPr>
        <w:t>Recommend processes and tools to support internal communication, coordination, and transparency</w:t>
      </w:r>
    </w:p>
    <w:p w14:paraId="207700A3" w14:textId="44712EED" w:rsidR="006A0CEA" w:rsidRPr="00422F02" w:rsidRDefault="000F5C6C" w:rsidP="006A0CEA">
      <w:pPr>
        <w:numPr>
          <w:ilvl w:val="0"/>
          <w:numId w:val="2"/>
        </w:numPr>
        <w:spacing w:before="100" w:beforeAutospacing="1" w:after="100" w:afterAutospacing="1" w:line="240" w:lineRule="auto"/>
        <w:jc w:val="both"/>
        <w:rPr>
          <w:rFonts w:ascii="Arial" w:eastAsia="Times New Roman" w:hAnsi="Arial" w:cs="Arial"/>
          <w:color w:val="000000"/>
          <w:kern w:val="0"/>
          <w:sz w:val="21"/>
          <w:szCs w:val="21"/>
          <w:lang w:eastAsia="en-GB"/>
          <w14:ligatures w14:val="none"/>
        </w:rPr>
      </w:pPr>
      <w:r>
        <w:rPr>
          <w:rFonts w:ascii="Arial" w:eastAsia="Times New Roman" w:hAnsi="Arial" w:cs="Arial"/>
          <w:color w:val="000000"/>
          <w:kern w:val="0"/>
          <w:sz w:val="21"/>
          <w:szCs w:val="21"/>
          <w:lang w:eastAsia="en-GB"/>
          <w14:ligatures w14:val="none"/>
        </w:rPr>
        <w:t xml:space="preserve">Together with the relevant team members, brainstorm and develop </w:t>
      </w:r>
      <w:r w:rsidR="006A0CEA" w:rsidRPr="00422F02">
        <w:rPr>
          <w:rFonts w:ascii="Arial" w:eastAsia="Times New Roman" w:hAnsi="Arial" w:cs="Arial"/>
          <w:color w:val="000000"/>
          <w:kern w:val="0"/>
          <w:sz w:val="21"/>
          <w:szCs w:val="21"/>
          <w:lang w:eastAsia="en-GB"/>
          <w14:ligatures w14:val="none"/>
        </w:rPr>
        <w:t>strategies for inclusive growth of the network, ensuring diversity and representation across stakeholders</w:t>
      </w:r>
    </w:p>
    <w:p w14:paraId="1060415D" w14:textId="227F17CB" w:rsidR="006A0CEA" w:rsidRPr="00422F02" w:rsidRDefault="006A0CEA" w:rsidP="006A0CEA">
      <w:pPr>
        <w:numPr>
          <w:ilvl w:val="0"/>
          <w:numId w:val="2"/>
        </w:numPr>
        <w:spacing w:before="100" w:beforeAutospacing="1" w:after="100" w:afterAutospacing="1" w:line="240" w:lineRule="auto"/>
        <w:jc w:val="both"/>
        <w:rPr>
          <w:rFonts w:ascii="Arial" w:eastAsia="Times New Roman" w:hAnsi="Arial" w:cs="Arial"/>
          <w:color w:val="000000"/>
          <w:kern w:val="0"/>
          <w:sz w:val="21"/>
          <w:szCs w:val="21"/>
          <w:lang w:eastAsia="en-GB"/>
          <w14:ligatures w14:val="none"/>
        </w:rPr>
      </w:pPr>
      <w:r w:rsidRPr="00422F02">
        <w:rPr>
          <w:rFonts w:ascii="Arial" w:eastAsia="Times New Roman" w:hAnsi="Arial" w:cs="Arial"/>
          <w:color w:val="000000"/>
          <w:kern w:val="0"/>
          <w:sz w:val="21"/>
          <w:szCs w:val="21"/>
          <w:lang w:eastAsia="en-GB"/>
          <w14:ligatures w14:val="none"/>
        </w:rPr>
        <w:t xml:space="preserve">Advise on mechanisms to ensure accountability and regular </w:t>
      </w:r>
      <w:r w:rsidR="00A20627">
        <w:rPr>
          <w:rFonts w:ascii="Arial" w:eastAsia="Times New Roman" w:hAnsi="Arial" w:cs="Arial"/>
          <w:color w:val="000000"/>
          <w:kern w:val="0"/>
          <w:sz w:val="21"/>
          <w:szCs w:val="21"/>
          <w:lang w:eastAsia="en-GB"/>
          <w14:ligatures w14:val="none"/>
        </w:rPr>
        <w:t xml:space="preserve">monitoring and </w:t>
      </w:r>
      <w:r w:rsidRPr="00422F02">
        <w:rPr>
          <w:rFonts w:ascii="Arial" w:eastAsia="Times New Roman" w:hAnsi="Arial" w:cs="Arial"/>
          <w:color w:val="000000"/>
          <w:kern w:val="0"/>
          <w:sz w:val="21"/>
          <w:szCs w:val="21"/>
          <w:lang w:eastAsia="en-GB"/>
          <w14:ligatures w14:val="none"/>
        </w:rPr>
        <w:t>reporting to members</w:t>
      </w:r>
    </w:p>
    <w:p w14:paraId="57B83F96" w14:textId="77777777" w:rsidR="006A0CEA" w:rsidRDefault="006A0CEA" w:rsidP="006A0CEA">
      <w:pPr>
        <w:numPr>
          <w:ilvl w:val="0"/>
          <w:numId w:val="2"/>
        </w:numPr>
        <w:spacing w:before="100" w:beforeAutospacing="1" w:after="100" w:afterAutospacing="1" w:line="240" w:lineRule="auto"/>
        <w:jc w:val="both"/>
        <w:rPr>
          <w:rFonts w:ascii="Arial" w:eastAsia="Times New Roman" w:hAnsi="Arial" w:cs="Arial"/>
          <w:color w:val="000000"/>
          <w:kern w:val="0"/>
          <w:sz w:val="21"/>
          <w:szCs w:val="21"/>
          <w:lang w:eastAsia="en-GB"/>
          <w14:ligatures w14:val="none"/>
        </w:rPr>
      </w:pPr>
      <w:r w:rsidRPr="00422F02">
        <w:rPr>
          <w:rFonts w:ascii="Arial" w:eastAsia="Times New Roman" w:hAnsi="Arial" w:cs="Arial"/>
          <w:color w:val="000000"/>
          <w:kern w:val="0"/>
          <w:sz w:val="21"/>
          <w:szCs w:val="21"/>
          <w:lang w:eastAsia="en-GB"/>
          <w14:ligatures w14:val="none"/>
        </w:rPr>
        <w:t>Advise on resolving conflicts in the case of disagreement among members on the strategic direction of the network</w:t>
      </w:r>
    </w:p>
    <w:p w14:paraId="71C51AD9" w14:textId="55C0BBDC" w:rsidR="00BC64DB" w:rsidRDefault="00BC64DB" w:rsidP="006A0CEA">
      <w:pPr>
        <w:numPr>
          <w:ilvl w:val="0"/>
          <w:numId w:val="2"/>
        </w:numPr>
        <w:spacing w:before="100" w:beforeAutospacing="1" w:after="100" w:afterAutospacing="1" w:line="240" w:lineRule="auto"/>
        <w:jc w:val="both"/>
        <w:rPr>
          <w:rFonts w:ascii="Arial" w:eastAsia="Times New Roman" w:hAnsi="Arial" w:cs="Arial"/>
          <w:color w:val="000000"/>
          <w:kern w:val="0"/>
          <w:sz w:val="21"/>
          <w:szCs w:val="21"/>
          <w:lang w:eastAsia="en-GB"/>
          <w14:ligatures w14:val="none"/>
        </w:rPr>
      </w:pPr>
      <w:r>
        <w:rPr>
          <w:rFonts w:ascii="Arial" w:eastAsia="Times New Roman" w:hAnsi="Arial" w:cs="Arial"/>
          <w:color w:val="000000"/>
          <w:kern w:val="0"/>
          <w:sz w:val="21"/>
          <w:szCs w:val="21"/>
          <w:lang w:eastAsia="en-GB"/>
          <w14:ligatures w14:val="none"/>
        </w:rPr>
        <w:t>Develop a governance structure proposal report including all the aforementioned elements</w:t>
      </w:r>
    </w:p>
    <w:p w14:paraId="3225E5A4" w14:textId="50F979B2" w:rsidR="00A20627" w:rsidRDefault="000F5C6C" w:rsidP="006A0CEA">
      <w:pPr>
        <w:numPr>
          <w:ilvl w:val="0"/>
          <w:numId w:val="2"/>
        </w:numPr>
        <w:spacing w:before="100" w:beforeAutospacing="1" w:after="100" w:afterAutospacing="1" w:line="240" w:lineRule="auto"/>
        <w:jc w:val="both"/>
        <w:rPr>
          <w:rFonts w:ascii="Arial" w:eastAsia="Times New Roman" w:hAnsi="Arial" w:cs="Arial"/>
          <w:color w:val="000000"/>
          <w:kern w:val="0"/>
          <w:sz w:val="21"/>
          <w:szCs w:val="21"/>
          <w:lang w:eastAsia="en-GB"/>
          <w14:ligatures w14:val="none"/>
        </w:rPr>
      </w:pPr>
      <w:r>
        <w:rPr>
          <w:rFonts w:ascii="Arial" w:eastAsia="Times New Roman" w:hAnsi="Arial" w:cs="Arial"/>
          <w:color w:val="000000"/>
          <w:kern w:val="0"/>
          <w:sz w:val="21"/>
          <w:szCs w:val="21"/>
          <w:lang w:eastAsia="en-GB"/>
          <w14:ligatures w14:val="none"/>
        </w:rPr>
        <w:t>Together with the relevant team members, f</w:t>
      </w:r>
      <w:r w:rsidR="00A20627">
        <w:rPr>
          <w:rFonts w:ascii="Arial" w:eastAsia="Times New Roman" w:hAnsi="Arial" w:cs="Arial"/>
          <w:color w:val="000000"/>
          <w:kern w:val="0"/>
          <w:sz w:val="21"/>
          <w:szCs w:val="21"/>
          <w:lang w:eastAsia="en-GB"/>
          <w14:ligatures w14:val="none"/>
        </w:rPr>
        <w:t xml:space="preserve">acilitate consultations with key stakeholders in the network to validate </w:t>
      </w:r>
      <w:r w:rsidR="00207EA0">
        <w:rPr>
          <w:rFonts w:ascii="Arial" w:eastAsia="Times New Roman" w:hAnsi="Arial" w:cs="Arial"/>
          <w:color w:val="000000"/>
          <w:kern w:val="0"/>
          <w:sz w:val="21"/>
          <w:szCs w:val="21"/>
          <w:lang w:eastAsia="en-GB"/>
          <w14:ligatures w14:val="none"/>
        </w:rPr>
        <w:t xml:space="preserve">the </w:t>
      </w:r>
      <w:r w:rsidR="00A20627">
        <w:rPr>
          <w:rFonts w:ascii="Arial" w:eastAsia="Times New Roman" w:hAnsi="Arial" w:cs="Arial"/>
          <w:color w:val="000000"/>
          <w:kern w:val="0"/>
          <w:sz w:val="21"/>
          <w:szCs w:val="21"/>
          <w:lang w:eastAsia="en-GB"/>
          <w14:ligatures w14:val="none"/>
        </w:rPr>
        <w:t>governance proposal</w:t>
      </w:r>
    </w:p>
    <w:p w14:paraId="27B1041E" w14:textId="63FFE805" w:rsidR="006A0CEA" w:rsidRPr="002468F5" w:rsidRDefault="00A20627" w:rsidP="004158A0">
      <w:pPr>
        <w:numPr>
          <w:ilvl w:val="0"/>
          <w:numId w:val="2"/>
        </w:numPr>
        <w:spacing w:before="100" w:beforeAutospacing="1" w:after="100" w:afterAutospacing="1" w:line="240" w:lineRule="auto"/>
        <w:jc w:val="both"/>
        <w:rPr>
          <w:rFonts w:ascii="Arial" w:eastAsia="Times New Roman" w:hAnsi="Arial" w:cs="Arial"/>
          <w:color w:val="000000"/>
          <w:kern w:val="0"/>
          <w:sz w:val="21"/>
          <w:szCs w:val="21"/>
          <w:lang w:eastAsia="en-GB"/>
          <w14:ligatures w14:val="none"/>
        </w:rPr>
      </w:pPr>
      <w:r>
        <w:rPr>
          <w:rFonts w:ascii="Arial" w:eastAsia="Times New Roman" w:hAnsi="Arial" w:cs="Arial"/>
          <w:color w:val="000000"/>
          <w:kern w:val="0"/>
          <w:sz w:val="21"/>
          <w:szCs w:val="21"/>
          <w:lang w:eastAsia="en-GB"/>
          <w14:ligatures w14:val="none"/>
        </w:rPr>
        <w:t xml:space="preserve">Present </w:t>
      </w:r>
      <w:r w:rsidR="003C0742">
        <w:rPr>
          <w:rFonts w:ascii="Arial" w:eastAsia="Times New Roman" w:hAnsi="Arial" w:cs="Arial"/>
          <w:color w:val="000000"/>
          <w:kern w:val="0"/>
          <w:sz w:val="21"/>
          <w:szCs w:val="21"/>
          <w:lang w:eastAsia="en-GB"/>
          <w14:ligatures w14:val="none"/>
        </w:rPr>
        <w:t xml:space="preserve">the governance </w:t>
      </w:r>
      <w:r>
        <w:rPr>
          <w:rFonts w:ascii="Arial" w:eastAsia="Times New Roman" w:hAnsi="Arial" w:cs="Arial"/>
          <w:color w:val="000000"/>
          <w:kern w:val="0"/>
          <w:sz w:val="21"/>
          <w:szCs w:val="21"/>
          <w:lang w:eastAsia="en-GB"/>
          <w14:ligatures w14:val="none"/>
        </w:rPr>
        <w:t xml:space="preserve">proposal to the Secretariat and the network members </w:t>
      </w:r>
    </w:p>
    <w:p w14:paraId="61669071" w14:textId="3A14BB3F" w:rsidR="00CA733A" w:rsidRPr="00422F02" w:rsidRDefault="000B19CF" w:rsidP="00BB7D03">
      <w:pPr>
        <w:spacing w:before="100" w:beforeAutospacing="1" w:after="100" w:afterAutospacing="1" w:line="240" w:lineRule="auto"/>
        <w:jc w:val="both"/>
        <w:outlineLvl w:val="2"/>
        <w:rPr>
          <w:rFonts w:ascii="Arial" w:eastAsia="Times New Roman" w:hAnsi="Arial" w:cs="Arial"/>
          <w:b/>
          <w:bCs/>
          <w:color w:val="000000"/>
          <w:kern w:val="0"/>
          <w:sz w:val="21"/>
          <w:szCs w:val="21"/>
          <w:lang w:eastAsia="en-GB"/>
          <w14:ligatures w14:val="none"/>
        </w:rPr>
      </w:pPr>
      <w:r>
        <w:rPr>
          <w:rFonts w:ascii="Arial" w:eastAsia="Times New Roman" w:hAnsi="Arial" w:cs="Arial"/>
          <w:b/>
          <w:bCs/>
          <w:color w:val="000000"/>
          <w:kern w:val="0"/>
          <w:sz w:val="21"/>
          <w:szCs w:val="21"/>
          <w:lang w:eastAsia="en-GB"/>
          <w14:ligatures w14:val="none"/>
        </w:rPr>
        <w:t>Timeline:</w:t>
      </w:r>
    </w:p>
    <w:p w14:paraId="5E651E2D" w14:textId="7E5E9BE5" w:rsidR="000D2FC5" w:rsidRPr="00B93D26" w:rsidRDefault="000B19CF" w:rsidP="00BB7D03">
      <w:pPr>
        <w:numPr>
          <w:ilvl w:val="0"/>
          <w:numId w:val="4"/>
        </w:numPr>
        <w:spacing w:before="100" w:beforeAutospacing="1" w:after="100" w:afterAutospacing="1" w:line="240" w:lineRule="auto"/>
        <w:jc w:val="both"/>
        <w:rPr>
          <w:rFonts w:ascii="Arial" w:eastAsia="Times New Roman" w:hAnsi="Arial" w:cs="Arial"/>
          <w:color w:val="000000"/>
          <w:kern w:val="0"/>
          <w:sz w:val="21"/>
          <w:szCs w:val="21"/>
          <w:lang w:eastAsia="en-GB"/>
          <w14:ligatures w14:val="none"/>
        </w:rPr>
      </w:pPr>
      <w:r w:rsidRPr="00B93D26">
        <w:rPr>
          <w:rFonts w:ascii="Arial" w:eastAsia="Times New Roman" w:hAnsi="Arial" w:cs="Arial"/>
          <w:b/>
          <w:bCs/>
          <w:color w:val="000000"/>
          <w:kern w:val="0"/>
          <w:sz w:val="21"/>
          <w:szCs w:val="21"/>
          <w:lang w:eastAsia="en-GB"/>
          <w14:ligatures w14:val="none"/>
        </w:rPr>
        <w:t xml:space="preserve">Estimated duration of consultancy: </w:t>
      </w:r>
      <w:r w:rsidRPr="00B93D26">
        <w:rPr>
          <w:rFonts w:ascii="Arial" w:eastAsia="Times New Roman" w:hAnsi="Arial" w:cs="Arial"/>
          <w:color w:val="000000"/>
          <w:kern w:val="0"/>
          <w:sz w:val="21"/>
          <w:szCs w:val="21"/>
          <w:lang w:eastAsia="en-GB"/>
          <w14:ligatures w14:val="none"/>
        </w:rPr>
        <w:t xml:space="preserve">up to </w:t>
      </w:r>
      <w:r w:rsidR="5C86AAD3" w:rsidRPr="00B93D26">
        <w:rPr>
          <w:rFonts w:ascii="Arial" w:eastAsia="Times New Roman" w:hAnsi="Arial" w:cs="Arial"/>
          <w:color w:val="000000"/>
          <w:kern w:val="0"/>
          <w:sz w:val="21"/>
          <w:szCs w:val="21"/>
          <w:lang w:eastAsia="en-GB"/>
          <w14:ligatures w14:val="none"/>
        </w:rPr>
        <w:t>3</w:t>
      </w:r>
      <w:r w:rsidR="000D2FC5" w:rsidRPr="00B93D26">
        <w:rPr>
          <w:rFonts w:ascii="Arial" w:eastAsia="Times New Roman" w:hAnsi="Arial" w:cs="Arial"/>
          <w:color w:val="000000"/>
          <w:kern w:val="0"/>
          <w:sz w:val="21"/>
          <w:szCs w:val="21"/>
          <w:lang w:eastAsia="en-GB"/>
          <w14:ligatures w14:val="none"/>
        </w:rPr>
        <w:t xml:space="preserve"> months</w:t>
      </w:r>
      <w:r w:rsidR="00A62545">
        <w:rPr>
          <w:rFonts w:ascii="Arial" w:eastAsia="Times New Roman" w:hAnsi="Arial" w:cs="Arial"/>
          <w:color w:val="000000"/>
          <w:kern w:val="0"/>
          <w:sz w:val="21"/>
          <w:szCs w:val="21"/>
          <w:lang w:eastAsia="en-GB"/>
          <w14:ligatures w14:val="none"/>
        </w:rPr>
        <w:t xml:space="preserve"> (June-</w:t>
      </w:r>
      <w:r w:rsidR="00C11A4A">
        <w:rPr>
          <w:rFonts w:ascii="Arial" w:eastAsia="Times New Roman" w:hAnsi="Arial" w:cs="Arial"/>
          <w:color w:val="000000"/>
          <w:kern w:val="0"/>
          <w:sz w:val="21"/>
          <w:szCs w:val="21"/>
          <w:lang w:eastAsia="en-GB"/>
          <w14:ligatures w14:val="none"/>
        </w:rPr>
        <w:t>August)</w:t>
      </w:r>
    </w:p>
    <w:p w14:paraId="0356AB31" w14:textId="0B2360F4" w:rsidR="00CA733A" w:rsidRPr="00B93D26" w:rsidRDefault="000B19CF" w:rsidP="00BB7D03">
      <w:pPr>
        <w:numPr>
          <w:ilvl w:val="0"/>
          <w:numId w:val="4"/>
        </w:numPr>
        <w:spacing w:before="100" w:beforeAutospacing="1" w:after="100" w:afterAutospacing="1" w:line="240" w:lineRule="auto"/>
        <w:jc w:val="both"/>
        <w:rPr>
          <w:rFonts w:ascii="Arial" w:eastAsia="Times New Roman" w:hAnsi="Arial" w:cs="Arial"/>
          <w:color w:val="000000"/>
          <w:kern w:val="0"/>
          <w:sz w:val="21"/>
          <w:szCs w:val="21"/>
          <w:lang w:eastAsia="en-GB"/>
          <w14:ligatures w14:val="none"/>
        </w:rPr>
      </w:pPr>
      <w:r w:rsidRPr="00B93D26">
        <w:rPr>
          <w:rFonts w:ascii="Arial" w:eastAsia="Times New Roman" w:hAnsi="Arial" w:cs="Arial"/>
          <w:b/>
          <w:bCs/>
          <w:color w:val="000000"/>
          <w:kern w:val="0"/>
          <w:sz w:val="21"/>
          <w:szCs w:val="21"/>
          <w:lang w:eastAsia="en-GB"/>
          <w14:ligatures w14:val="none"/>
        </w:rPr>
        <w:t xml:space="preserve">Estimated number of working days: </w:t>
      </w:r>
      <w:r w:rsidR="00A52D36">
        <w:rPr>
          <w:rFonts w:ascii="Arial" w:eastAsia="Times New Roman" w:hAnsi="Arial" w:cs="Arial"/>
          <w:color w:val="000000"/>
          <w:kern w:val="0"/>
          <w:sz w:val="21"/>
          <w:szCs w:val="21"/>
          <w:lang w:eastAsia="en-GB"/>
          <w14:ligatures w14:val="none"/>
        </w:rPr>
        <w:t>approximately 30 days</w:t>
      </w:r>
    </w:p>
    <w:p w14:paraId="23BFD4F3" w14:textId="009D6256" w:rsidR="00256229" w:rsidRPr="00B93D26" w:rsidRDefault="00256229" w:rsidP="00BB7D03">
      <w:pPr>
        <w:numPr>
          <w:ilvl w:val="0"/>
          <w:numId w:val="4"/>
        </w:numPr>
        <w:spacing w:before="100" w:beforeAutospacing="1" w:after="100" w:afterAutospacing="1" w:line="240" w:lineRule="auto"/>
        <w:jc w:val="both"/>
        <w:rPr>
          <w:rFonts w:ascii="Arial" w:eastAsia="Times New Roman" w:hAnsi="Arial" w:cs="Arial"/>
          <w:color w:val="000000"/>
          <w:kern w:val="0"/>
          <w:sz w:val="21"/>
          <w:szCs w:val="21"/>
          <w:lang w:eastAsia="en-GB"/>
          <w14:ligatures w14:val="none"/>
        </w:rPr>
      </w:pPr>
      <w:r w:rsidRPr="00B93D26">
        <w:rPr>
          <w:rFonts w:ascii="Arial" w:eastAsia="Times New Roman" w:hAnsi="Arial" w:cs="Arial"/>
          <w:b/>
          <w:bCs/>
          <w:color w:val="000000"/>
          <w:kern w:val="0"/>
          <w:sz w:val="21"/>
          <w:szCs w:val="21"/>
          <w:lang w:eastAsia="en-GB"/>
          <w14:ligatures w14:val="none"/>
        </w:rPr>
        <w:t>Deadline</w:t>
      </w:r>
      <w:r w:rsidR="00B2675C" w:rsidRPr="00B93D26">
        <w:rPr>
          <w:rFonts w:ascii="Arial" w:eastAsia="Times New Roman" w:hAnsi="Arial" w:cs="Arial"/>
          <w:b/>
          <w:bCs/>
          <w:color w:val="000000"/>
          <w:kern w:val="0"/>
          <w:sz w:val="21"/>
          <w:szCs w:val="21"/>
          <w:lang w:eastAsia="en-GB"/>
          <w14:ligatures w14:val="none"/>
        </w:rPr>
        <w:t>s</w:t>
      </w:r>
      <w:r w:rsidRPr="00B93D26">
        <w:rPr>
          <w:rFonts w:ascii="Arial" w:eastAsia="Times New Roman" w:hAnsi="Arial" w:cs="Arial"/>
          <w:b/>
          <w:bCs/>
          <w:color w:val="000000"/>
          <w:kern w:val="0"/>
          <w:sz w:val="21"/>
          <w:szCs w:val="21"/>
          <w:lang w:eastAsia="en-GB"/>
          <w14:ligatures w14:val="none"/>
        </w:rPr>
        <w:t xml:space="preserve"> for the deliverables: </w:t>
      </w:r>
      <w:r w:rsidRPr="00B93D26">
        <w:rPr>
          <w:rFonts w:ascii="Arial" w:eastAsia="Times New Roman" w:hAnsi="Arial" w:cs="Arial"/>
          <w:color w:val="000000"/>
          <w:kern w:val="0"/>
          <w:sz w:val="21"/>
          <w:szCs w:val="21"/>
          <w:lang w:eastAsia="en-GB"/>
          <w14:ligatures w14:val="none"/>
        </w:rPr>
        <w:t xml:space="preserve">Network governance </w:t>
      </w:r>
      <w:r w:rsidR="002C4230" w:rsidRPr="00B93D26">
        <w:rPr>
          <w:rFonts w:ascii="Arial" w:eastAsia="Times New Roman" w:hAnsi="Arial" w:cs="Arial"/>
          <w:color w:val="000000"/>
          <w:kern w:val="0"/>
          <w:sz w:val="21"/>
          <w:szCs w:val="21"/>
          <w:lang w:eastAsia="en-GB"/>
          <w14:ligatures w14:val="none"/>
        </w:rPr>
        <w:t>proposal report</w:t>
      </w:r>
      <w:r w:rsidRPr="00B93D26">
        <w:rPr>
          <w:rFonts w:ascii="Arial" w:eastAsia="Times New Roman" w:hAnsi="Arial" w:cs="Arial"/>
          <w:color w:val="000000"/>
          <w:kern w:val="0"/>
          <w:sz w:val="21"/>
          <w:szCs w:val="21"/>
          <w:lang w:eastAsia="en-GB"/>
          <w14:ligatures w14:val="none"/>
        </w:rPr>
        <w:t xml:space="preserve"> </w:t>
      </w:r>
      <w:r w:rsidR="002C4230" w:rsidRPr="00B93D26">
        <w:rPr>
          <w:rFonts w:ascii="Arial" w:eastAsia="Times New Roman" w:hAnsi="Arial" w:cs="Arial"/>
          <w:color w:val="000000"/>
          <w:kern w:val="0"/>
          <w:sz w:val="21"/>
          <w:szCs w:val="21"/>
          <w:lang w:eastAsia="en-GB"/>
          <w14:ligatures w14:val="none"/>
        </w:rPr>
        <w:t xml:space="preserve">due </w:t>
      </w:r>
      <w:r w:rsidRPr="00B93D26">
        <w:rPr>
          <w:rFonts w:ascii="Arial" w:eastAsia="Times New Roman" w:hAnsi="Arial" w:cs="Arial"/>
          <w:color w:val="000000"/>
          <w:kern w:val="0"/>
          <w:sz w:val="21"/>
          <w:szCs w:val="21"/>
          <w:lang w:eastAsia="en-GB"/>
          <w14:ligatures w14:val="none"/>
        </w:rPr>
        <w:t xml:space="preserve">within </w:t>
      </w:r>
      <w:r w:rsidR="002C4230" w:rsidRPr="00B93D26">
        <w:rPr>
          <w:rFonts w:ascii="Arial" w:eastAsia="Times New Roman" w:hAnsi="Arial" w:cs="Arial"/>
          <w:color w:val="000000"/>
          <w:kern w:val="0"/>
          <w:sz w:val="21"/>
          <w:szCs w:val="21"/>
          <w:lang w:eastAsia="en-GB"/>
          <w14:ligatures w14:val="none"/>
        </w:rPr>
        <w:t>2</w:t>
      </w:r>
      <w:r w:rsidRPr="00B93D26">
        <w:rPr>
          <w:rFonts w:ascii="Arial" w:eastAsia="Times New Roman" w:hAnsi="Arial" w:cs="Arial"/>
          <w:color w:val="000000"/>
          <w:kern w:val="0"/>
          <w:sz w:val="21"/>
          <w:szCs w:val="21"/>
          <w:lang w:eastAsia="en-GB"/>
          <w14:ligatures w14:val="none"/>
        </w:rPr>
        <w:t xml:space="preserve"> month</w:t>
      </w:r>
      <w:r w:rsidR="002C4230" w:rsidRPr="00B93D26">
        <w:rPr>
          <w:rFonts w:ascii="Arial" w:eastAsia="Times New Roman" w:hAnsi="Arial" w:cs="Arial"/>
          <w:color w:val="000000"/>
          <w:kern w:val="0"/>
          <w:sz w:val="21"/>
          <w:szCs w:val="21"/>
          <w:lang w:eastAsia="en-GB"/>
          <w14:ligatures w14:val="none"/>
        </w:rPr>
        <w:t>s</w:t>
      </w:r>
      <w:r w:rsidRPr="00B93D26">
        <w:rPr>
          <w:rFonts w:ascii="Arial" w:eastAsia="Times New Roman" w:hAnsi="Arial" w:cs="Arial"/>
          <w:color w:val="000000"/>
          <w:kern w:val="0"/>
          <w:sz w:val="21"/>
          <w:szCs w:val="21"/>
          <w:lang w:eastAsia="en-GB"/>
          <w14:ligatures w14:val="none"/>
        </w:rPr>
        <w:t xml:space="preserve"> of the consultancy</w:t>
      </w:r>
      <w:r w:rsidR="002C4230" w:rsidRPr="00B93D26">
        <w:rPr>
          <w:rFonts w:ascii="Arial" w:eastAsia="Times New Roman" w:hAnsi="Arial" w:cs="Arial"/>
          <w:color w:val="000000"/>
          <w:kern w:val="0"/>
          <w:sz w:val="21"/>
          <w:szCs w:val="21"/>
          <w:lang w:eastAsia="en-GB"/>
          <w14:ligatures w14:val="none"/>
        </w:rPr>
        <w:t>; network development and engagement recommendations and presentations due at the end of the consultancy</w:t>
      </w:r>
    </w:p>
    <w:p w14:paraId="4A97F109" w14:textId="3BE2AD4F" w:rsidR="002468F5" w:rsidRPr="00A62545" w:rsidRDefault="002468F5" w:rsidP="00BB7D03">
      <w:pPr>
        <w:numPr>
          <w:ilvl w:val="0"/>
          <w:numId w:val="4"/>
        </w:numPr>
        <w:spacing w:before="100" w:beforeAutospacing="1" w:after="100" w:afterAutospacing="1" w:line="240" w:lineRule="auto"/>
        <w:jc w:val="both"/>
        <w:rPr>
          <w:rFonts w:ascii="Arial" w:eastAsia="Times New Roman" w:hAnsi="Arial" w:cs="Arial"/>
          <w:color w:val="000000"/>
          <w:kern w:val="0"/>
          <w:sz w:val="21"/>
          <w:szCs w:val="21"/>
          <w:lang w:eastAsia="en-GB"/>
          <w14:ligatures w14:val="none"/>
        </w:rPr>
      </w:pPr>
      <w:r w:rsidRPr="00A62545">
        <w:rPr>
          <w:rFonts w:ascii="Arial" w:eastAsia="Times New Roman" w:hAnsi="Arial" w:cs="Arial"/>
          <w:color w:val="000000"/>
          <w:kern w:val="0"/>
          <w:sz w:val="21"/>
          <w:szCs w:val="21"/>
          <w:lang w:eastAsia="en-GB"/>
          <w14:ligatures w14:val="none"/>
        </w:rPr>
        <w:t>Final timeline and workplan will be agreed upon with the consultant.</w:t>
      </w:r>
    </w:p>
    <w:p w14:paraId="68E8EF67" w14:textId="77777777" w:rsidR="00CA733A" w:rsidRPr="00422F02" w:rsidRDefault="00CA733A" w:rsidP="00BB7D03">
      <w:pPr>
        <w:spacing w:before="100" w:beforeAutospacing="1" w:after="100" w:afterAutospacing="1" w:line="240" w:lineRule="auto"/>
        <w:jc w:val="both"/>
        <w:outlineLvl w:val="2"/>
        <w:rPr>
          <w:rFonts w:ascii="Arial" w:eastAsia="Times New Roman" w:hAnsi="Arial" w:cs="Arial"/>
          <w:b/>
          <w:bCs/>
          <w:color w:val="000000"/>
          <w:kern w:val="0"/>
          <w:sz w:val="21"/>
          <w:szCs w:val="21"/>
          <w:lang w:eastAsia="en-GB"/>
          <w14:ligatures w14:val="none"/>
        </w:rPr>
      </w:pPr>
      <w:r w:rsidRPr="00422F02">
        <w:rPr>
          <w:rFonts w:ascii="Arial" w:eastAsia="Times New Roman" w:hAnsi="Arial" w:cs="Arial"/>
          <w:b/>
          <w:bCs/>
          <w:color w:val="000000"/>
          <w:kern w:val="0"/>
          <w:sz w:val="21"/>
          <w:szCs w:val="21"/>
          <w:lang w:eastAsia="en-GB"/>
          <w14:ligatures w14:val="none"/>
        </w:rPr>
        <w:t>Required Qualifications and Experience</w:t>
      </w:r>
    </w:p>
    <w:p w14:paraId="4B354159" w14:textId="1A088408" w:rsidR="00CA733A" w:rsidRPr="009E57E7" w:rsidRDefault="00A52D36" w:rsidP="009E57E7">
      <w:pPr>
        <w:numPr>
          <w:ilvl w:val="0"/>
          <w:numId w:val="5"/>
        </w:numPr>
        <w:spacing w:before="100" w:beforeAutospacing="1" w:after="100" w:afterAutospacing="1" w:line="240" w:lineRule="auto"/>
        <w:jc w:val="both"/>
        <w:rPr>
          <w:rFonts w:ascii="Arial" w:eastAsia="Times New Roman" w:hAnsi="Arial" w:cs="Arial"/>
          <w:color w:val="000000"/>
          <w:kern w:val="0"/>
          <w:sz w:val="21"/>
          <w:szCs w:val="21"/>
          <w:lang w:eastAsia="en-GB"/>
          <w14:ligatures w14:val="none"/>
        </w:rPr>
      </w:pPr>
      <w:r>
        <w:rPr>
          <w:rFonts w:ascii="Arial" w:eastAsia="Times New Roman" w:hAnsi="Arial" w:cs="Arial"/>
          <w:color w:val="000000"/>
          <w:kern w:val="0"/>
          <w:sz w:val="21"/>
          <w:szCs w:val="21"/>
          <w:lang w:eastAsia="en-GB"/>
          <w14:ligatures w14:val="none"/>
        </w:rPr>
        <w:lastRenderedPageBreak/>
        <w:t>Demonstrated experience in the development</w:t>
      </w:r>
      <w:r w:rsidR="009E57E7">
        <w:rPr>
          <w:rFonts w:ascii="Arial" w:eastAsia="Times New Roman" w:hAnsi="Arial" w:cs="Arial"/>
          <w:color w:val="000000"/>
          <w:kern w:val="0"/>
          <w:sz w:val="21"/>
          <w:szCs w:val="21"/>
          <w:lang w:eastAsia="en-GB"/>
          <w14:ligatures w14:val="none"/>
        </w:rPr>
        <w:t xml:space="preserve">, </w:t>
      </w:r>
      <w:r>
        <w:rPr>
          <w:rFonts w:ascii="Arial" w:eastAsia="Times New Roman" w:hAnsi="Arial" w:cs="Arial"/>
          <w:color w:val="000000"/>
          <w:kern w:val="0"/>
          <w:sz w:val="21"/>
          <w:szCs w:val="21"/>
          <w:lang w:eastAsia="en-GB"/>
          <w14:ligatures w14:val="none"/>
        </w:rPr>
        <w:t>governance</w:t>
      </w:r>
      <w:r w:rsidR="009E57E7">
        <w:rPr>
          <w:rFonts w:ascii="Arial" w:eastAsia="Times New Roman" w:hAnsi="Arial" w:cs="Arial"/>
          <w:color w:val="000000"/>
          <w:kern w:val="0"/>
          <w:sz w:val="21"/>
          <w:szCs w:val="21"/>
          <w:lang w:eastAsia="en-GB"/>
          <w14:ligatures w14:val="none"/>
        </w:rPr>
        <w:t xml:space="preserve"> and </w:t>
      </w:r>
      <w:r w:rsidR="00E71260">
        <w:rPr>
          <w:rFonts w:ascii="Arial" w:eastAsia="Times New Roman" w:hAnsi="Arial" w:cs="Arial"/>
          <w:color w:val="000000"/>
          <w:kern w:val="0"/>
          <w:sz w:val="21"/>
          <w:szCs w:val="21"/>
          <w:lang w:eastAsia="en-GB"/>
          <w14:ligatures w14:val="none"/>
        </w:rPr>
        <w:t>management</w:t>
      </w:r>
      <w:r>
        <w:rPr>
          <w:rFonts w:ascii="Arial" w:eastAsia="Times New Roman" w:hAnsi="Arial" w:cs="Arial"/>
          <w:color w:val="000000"/>
          <w:kern w:val="0"/>
          <w:sz w:val="21"/>
          <w:szCs w:val="21"/>
          <w:lang w:eastAsia="en-GB"/>
          <w14:ligatures w14:val="none"/>
        </w:rPr>
        <w:t xml:space="preserve"> of civil society networks, campaigning coalitions or international movements</w:t>
      </w:r>
      <w:r w:rsidR="009E57E7">
        <w:rPr>
          <w:rFonts w:ascii="Arial" w:eastAsia="Times New Roman" w:hAnsi="Arial" w:cs="Arial"/>
          <w:color w:val="000000"/>
          <w:kern w:val="0"/>
          <w:sz w:val="21"/>
          <w:szCs w:val="21"/>
          <w:lang w:eastAsia="en-GB"/>
          <w14:ligatures w14:val="none"/>
        </w:rPr>
        <w:t xml:space="preserve"> </w:t>
      </w:r>
    </w:p>
    <w:p w14:paraId="5518C1A2" w14:textId="5615A178" w:rsidR="00CA733A" w:rsidRPr="00422F02" w:rsidRDefault="00CA733A" w:rsidP="00BB7D03">
      <w:pPr>
        <w:numPr>
          <w:ilvl w:val="0"/>
          <w:numId w:val="5"/>
        </w:numPr>
        <w:spacing w:before="100" w:beforeAutospacing="1" w:after="100" w:afterAutospacing="1" w:line="240" w:lineRule="auto"/>
        <w:jc w:val="both"/>
        <w:rPr>
          <w:rFonts w:ascii="Arial" w:eastAsia="Times New Roman" w:hAnsi="Arial" w:cs="Arial"/>
          <w:color w:val="000000"/>
          <w:kern w:val="0"/>
          <w:sz w:val="21"/>
          <w:szCs w:val="21"/>
          <w:lang w:eastAsia="en-GB"/>
          <w14:ligatures w14:val="none"/>
        </w:rPr>
      </w:pPr>
      <w:r w:rsidRPr="00422F02">
        <w:rPr>
          <w:rFonts w:ascii="Arial" w:eastAsia="Times New Roman" w:hAnsi="Arial" w:cs="Arial"/>
          <w:color w:val="000000"/>
          <w:kern w:val="0"/>
          <w:sz w:val="21"/>
          <w:szCs w:val="21"/>
          <w:lang w:eastAsia="en-GB"/>
          <w14:ligatures w14:val="none"/>
        </w:rPr>
        <w:t>Strong analytical</w:t>
      </w:r>
      <w:r w:rsidR="00B53FFD" w:rsidRPr="00422F02">
        <w:rPr>
          <w:rFonts w:ascii="Arial" w:eastAsia="Times New Roman" w:hAnsi="Arial" w:cs="Arial"/>
          <w:color w:val="000000"/>
          <w:kern w:val="0"/>
          <w:sz w:val="21"/>
          <w:szCs w:val="21"/>
          <w:lang w:eastAsia="en-GB"/>
          <w14:ligatures w14:val="none"/>
        </w:rPr>
        <w:t xml:space="preserve"> </w:t>
      </w:r>
      <w:r w:rsidRPr="00422F02">
        <w:rPr>
          <w:rFonts w:ascii="Arial" w:eastAsia="Times New Roman" w:hAnsi="Arial" w:cs="Arial"/>
          <w:color w:val="000000"/>
          <w:kern w:val="0"/>
          <w:sz w:val="21"/>
          <w:szCs w:val="21"/>
          <w:lang w:eastAsia="en-GB"/>
          <w14:ligatures w14:val="none"/>
        </w:rPr>
        <w:t>skills and experience in stakeholder mapping and engagement</w:t>
      </w:r>
    </w:p>
    <w:p w14:paraId="31C93693" w14:textId="6634DB51" w:rsidR="00CA733A" w:rsidRPr="00422F02" w:rsidRDefault="00CA733A" w:rsidP="00BB7D03">
      <w:pPr>
        <w:numPr>
          <w:ilvl w:val="0"/>
          <w:numId w:val="5"/>
        </w:numPr>
        <w:spacing w:before="100" w:beforeAutospacing="1" w:after="100" w:afterAutospacing="1" w:line="240" w:lineRule="auto"/>
        <w:jc w:val="both"/>
        <w:rPr>
          <w:rFonts w:ascii="Arial" w:eastAsia="Times New Roman" w:hAnsi="Arial" w:cs="Arial"/>
          <w:color w:val="000000"/>
          <w:kern w:val="0"/>
          <w:sz w:val="21"/>
          <w:szCs w:val="21"/>
          <w:lang w:eastAsia="en-GB"/>
          <w14:ligatures w14:val="none"/>
        </w:rPr>
      </w:pPr>
      <w:r w:rsidRPr="00422F02">
        <w:rPr>
          <w:rFonts w:ascii="Arial" w:eastAsia="Times New Roman" w:hAnsi="Arial" w:cs="Arial"/>
          <w:color w:val="000000"/>
          <w:kern w:val="0"/>
          <w:sz w:val="21"/>
          <w:szCs w:val="21"/>
          <w:lang w:eastAsia="en-GB"/>
          <w14:ligatures w14:val="none"/>
        </w:rPr>
        <w:t xml:space="preserve">Experience designing participatory governance </w:t>
      </w:r>
      <w:r w:rsidR="008D066A" w:rsidRPr="00422F02">
        <w:rPr>
          <w:rFonts w:ascii="Arial" w:eastAsia="Times New Roman" w:hAnsi="Arial" w:cs="Arial"/>
          <w:color w:val="000000"/>
          <w:kern w:val="0"/>
          <w:sz w:val="21"/>
          <w:szCs w:val="21"/>
          <w:lang w:eastAsia="en-GB"/>
          <w14:ligatures w14:val="none"/>
        </w:rPr>
        <w:t>and</w:t>
      </w:r>
      <w:r w:rsidRPr="00422F02">
        <w:rPr>
          <w:rFonts w:ascii="Arial" w:eastAsia="Times New Roman" w:hAnsi="Arial" w:cs="Arial"/>
          <w:color w:val="000000"/>
          <w:kern w:val="0"/>
          <w:sz w:val="21"/>
          <w:szCs w:val="21"/>
          <w:lang w:eastAsia="en-GB"/>
          <w14:ligatures w14:val="none"/>
        </w:rPr>
        <w:t xml:space="preserve"> accountability mechanisms</w:t>
      </w:r>
    </w:p>
    <w:p w14:paraId="0F3F6D43" w14:textId="137293E8" w:rsidR="00CA733A" w:rsidRPr="00422F02" w:rsidRDefault="00CA733A" w:rsidP="00BB7D03">
      <w:pPr>
        <w:numPr>
          <w:ilvl w:val="0"/>
          <w:numId w:val="5"/>
        </w:numPr>
        <w:spacing w:before="100" w:beforeAutospacing="1" w:after="100" w:afterAutospacing="1" w:line="240" w:lineRule="auto"/>
        <w:jc w:val="both"/>
        <w:rPr>
          <w:rFonts w:ascii="Arial" w:eastAsia="Times New Roman" w:hAnsi="Arial" w:cs="Arial"/>
          <w:color w:val="000000"/>
          <w:kern w:val="0"/>
          <w:sz w:val="21"/>
          <w:szCs w:val="21"/>
          <w:lang w:eastAsia="en-GB"/>
          <w14:ligatures w14:val="none"/>
        </w:rPr>
      </w:pPr>
      <w:r w:rsidRPr="00422F02">
        <w:rPr>
          <w:rFonts w:ascii="Arial" w:eastAsia="Times New Roman" w:hAnsi="Arial" w:cs="Arial"/>
          <w:color w:val="000000"/>
          <w:kern w:val="0"/>
          <w:sz w:val="21"/>
          <w:szCs w:val="21"/>
          <w:lang w:eastAsia="en-GB"/>
          <w14:ligatures w14:val="none"/>
        </w:rPr>
        <w:t xml:space="preserve">Excellent </w:t>
      </w:r>
      <w:r w:rsidR="0EB38C8A" w:rsidRPr="00422F02">
        <w:rPr>
          <w:rFonts w:ascii="Arial" w:eastAsia="Times New Roman" w:hAnsi="Arial" w:cs="Arial"/>
          <w:color w:val="000000"/>
          <w:kern w:val="0"/>
          <w:sz w:val="21"/>
          <w:szCs w:val="21"/>
          <w:lang w:eastAsia="en-GB"/>
          <w14:ligatures w14:val="none"/>
        </w:rPr>
        <w:t xml:space="preserve">written </w:t>
      </w:r>
      <w:r w:rsidRPr="00422F02">
        <w:rPr>
          <w:rFonts w:ascii="Arial" w:eastAsia="Times New Roman" w:hAnsi="Arial" w:cs="Arial"/>
          <w:color w:val="000000"/>
          <w:kern w:val="0"/>
          <w:sz w:val="21"/>
          <w:szCs w:val="21"/>
          <w:lang w:eastAsia="en-GB"/>
          <w14:ligatures w14:val="none"/>
        </w:rPr>
        <w:t>communication and facilitation skills</w:t>
      </w:r>
    </w:p>
    <w:p w14:paraId="2B5939FF" w14:textId="33B7F753" w:rsidR="003C7464" w:rsidRPr="00422F02" w:rsidRDefault="00B53FFD" w:rsidP="00BB7D03">
      <w:pPr>
        <w:numPr>
          <w:ilvl w:val="0"/>
          <w:numId w:val="5"/>
        </w:numPr>
        <w:spacing w:before="100" w:beforeAutospacing="1" w:after="100" w:afterAutospacing="1" w:line="240" w:lineRule="auto"/>
        <w:jc w:val="both"/>
        <w:rPr>
          <w:rFonts w:ascii="Arial" w:hAnsi="Arial" w:cs="Arial"/>
          <w:sz w:val="21"/>
          <w:szCs w:val="21"/>
        </w:rPr>
      </w:pPr>
      <w:r w:rsidRPr="00422F02">
        <w:rPr>
          <w:rFonts w:ascii="Arial" w:eastAsia="Times New Roman" w:hAnsi="Arial" w:cs="Arial"/>
          <w:color w:val="000000"/>
          <w:kern w:val="0"/>
          <w:sz w:val="21"/>
          <w:szCs w:val="21"/>
          <w:lang w:eastAsia="en-GB"/>
          <w14:ligatures w14:val="none"/>
        </w:rPr>
        <w:t>Experience</w:t>
      </w:r>
      <w:r w:rsidR="00CA733A" w:rsidRPr="00422F02">
        <w:rPr>
          <w:rFonts w:ascii="Arial" w:eastAsia="Times New Roman" w:hAnsi="Arial" w:cs="Arial"/>
          <w:color w:val="000000"/>
          <w:kern w:val="0"/>
          <w:sz w:val="21"/>
          <w:szCs w:val="21"/>
          <w:lang w:eastAsia="en-GB"/>
          <w14:ligatures w14:val="none"/>
        </w:rPr>
        <w:t xml:space="preserve"> with civil society networks and </w:t>
      </w:r>
      <w:r w:rsidR="008D066A" w:rsidRPr="00422F02">
        <w:rPr>
          <w:rFonts w:ascii="Arial" w:eastAsia="Times New Roman" w:hAnsi="Arial" w:cs="Arial"/>
          <w:color w:val="000000"/>
          <w:kern w:val="0"/>
          <w:sz w:val="21"/>
          <w:szCs w:val="21"/>
          <w:lang w:eastAsia="en-GB"/>
          <w14:ligatures w14:val="none"/>
        </w:rPr>
        <w:t xml:space="preserve">campaigning </w:t>
      </w:r>
      <w:r w:rsidR="00CA733A" w:rsidRPr="00422F02">
        <w:rPr>
          <w:rFonts w:ascii="Arial" w:eastAsia="Times New Roman" w:hAnsi="Arial" w:cs="Arial"/>
          <w:color w:val="000000"/>
          <w:kern w:val="0"/>
          <w:sz w:val="21"/>
          <w:szCs w:val="21"/>
          <w:lang w:eastAsia="en-GB"/>
          <w14:ligatures w14:val="none"/>
        </w:rPr>
        <w:t>coalitions</w:t>
      </w:r>
    </w:p>
    <w:p w14:paraId="07D50E42" w14:textId="09744E10" w:rsidR="003C7464" w:rsidRPr="00422F02" w:rsidRDefault="5CD62424" w:rsidP="00BB7D03">
      <w:pPr>
        <w:numPr>
          <w:ilvl w:val="0"/>
          <w:numId w:val="5"/>
        </w:numPr>
        <w:spacing w:before="100" w:beforeAutospacing="1" w:after="100" w:afterAutospacing="1" w:line="240" w:lineRule="auto"/>
        <w:jc w:val="both"/>
        <w:rPr>
          <w:rFonts w:ascii="Arial" w:hAnsi="Arial" w:cs="Arial"/>
          <w:sz w:val="21"/>
          <w:szCs w:val="21"/>
        </w:rPr>
      </w:pPr>
      <w:r w:rsidRPr="00422F02">
        <w:rPr>
          <w:rFonts w:ascii="Arial" w:eastAsia="Times New Roman" w:hAnsi="Arial" w:cs="Arial"/>
          <w:color w:val="000000" w:themeColor="text1"/>
          <w:sz w:val="21"/>
          <w:szCs w:val="21"/>
          <w:lang w:eastAsia="en-GB"/>
        </w:rPr>
        <w:t>Capacity to operate with little supervision, self-manage and take initiative</w:t>
      </w:r>
    </w:p>
    <w:p w14:paraId="60AA314C" w14:textId="71CF4AA8" w:rsidR="003C7464" w:rsidRPr="00422F02" w:rsidRDefault="45D0AC71" w:rsidP="00BB7D03">
      <w:pPr>
        <w:spacing w:before="100" w:beforeAutospacing="1" w:after="100" w:afterAutospacing="1" w:line="240" w:lineRule="auto"/>
        <w:jc w:val="both"/>
        <w:rPr>
          <w:rFonts w:ascii="Arial" w:eastAsia="Times New Roman" w:hAnsi="Arial" w:cs="Arial"/>
          <w:b/>
          <w:bCs/>
          <w:color w:val="000000" w:themeColor="text1"/>
          <w:sz w:val="21"/>
          <w:szCs w:val="21"/>
          <w:lang w:eastAsia="en-GB"/>
        </w:rPr>
      </w:pPr>
      <w:r w:rsidRPr="00422F02">
        <w:rPr>
          <w:rFonts w:ascii="Arial" w:eastAsia="Times New Roman" w:hAnsi="Arial" w:cs="Arial"/>
          <w:b/>
          <w:bCs/>
          <w:color w:val="000000" w:themeColor="text1"/>
          <w:sz w:val="21"/>
          <w:szCs w:val="21"/>
          <w:lang w:eastAsia="en-GB"/>
        </w:rPr>
        <w:t>To apply</w:t>
      </w:r>
      <w:r w:rsidR="009E552B" w:rsidRPr="00422F02">
        <w:rPr>
          <w:rFonts w:ascii="Arial" w:eastAsia="Times New Roman" w:hAnsi="Arial" w:cs="Arial"/>
          <w:b/>
          <w:bCs/>
          <w:color w:val="000000" w:themeColor="text1"/>
          <w:sz w:val="21"/>
          <w:szCs w:val="21"/>
          <w:lang w:eastAsia="en-GB"/>
        </w:rPr>
        <w:t>:</w:t>
      </w:r>
    </w:p>
    <w:p w14:paraId="5C5CE554" w14:textId="53BDF069" w:rsidR="003C7464" w:rsidRPr="00422F02" w:rsidRDefault="45D0AC71" w:rsidP="00BB7D03">
      <w:pPr>
        <w:numPr>
          <w:ilvl w:val="0"/>
          <w:numId w:val="5"/>
        </w:numPr>
        <w:spacing w:before="100" w:beforeAutospacing="1" w:after="100" w:afterAutospacing="1" w:line="240" w:lineRule="auto"/>
        <w:jc w:val="both"/>
        <w:rPr>
          <w:rFonts w:ascii="Arial" w:hAnsi="Arial" w:cs="Arial"/>
          <w:sz w:val="21"/>
          <w:szCs w:val="21"/>
        </w:rPr>
      </w:pPr>
      <w:r w:rsidRPr="156EEA92">
        <w:rPr>
          <w:rFonts w:ascii="Arial" w:eastAsia="Times New Roman" w:hAnsi="Arial" w:cs="Arial"/>
          <w:color w:val="000000" w:themeColor="text1"/>
          <w:sz w:val="21"/>
          <w:szCs w:val="21"/>
          <w:lang w:eastAsia="en-GB"/>
        </w:rPr>
        <w:t xml:space="preserve">Please send your CV and a one-page cover letter to </w:t>
      </w:r>
      <w:hyperlink r:id="rId9">
        <w:r w:rsidRPr="156EEA92">
          <w:rPr>
            <w:rStyle w:val="Hyperlink"/>
            <w:rFonts w:ascii="Arial" w:eastAsia="Times New Roman" w:hAnsi="Arial" w:cs="Arial"/>
            <w:sz w:val="21"/>
            <w:szCs w:val="21"/>
            <w:lang w:eastAsia="en-GB"/>
          </w:rPr>
          <w:t>info@article109.org</w:t>
        </w:r>
      </w:hyperlink>
      <w:r w:rsidRPr="156EEA92">
        <w:rPr>
          <w:rFonts w:ascii="Arial" w:eastAsia="Times New Roman" w:hAnsi="Arial" w:cs="Arial"/>
          <w:color w:val="000000" w:themeColor="text1"/>
          <w:sz w:val="21"/>
          <w:szCs w:val="21"/>
          <w:lang w:eastAsia="en-GB"/>
        </w:rPr>
        <w:t xml:space="preserve"> with the</w:t>
      </w:r>
      <w:r w:rsidR="1F79680F" w:rsidRPr="156EEA92">
        <w:rPr>
          <w:rFonts w:ascii="Arial" w:eastAsia="Times New Roman" w:hAnsi="Arial" w:cs="Arial"/>
          <w:color w:val="000000" w:themeColor="text1"/>
          <w:sz w:val="21"/>
          <w:szCs w:val="21"/>
          <w:lang w:eastAsia="en-GB"/>
        </w:rPr>
        <w:t xml:space="preserve"> subject line “</w:t>
      </w:r>
      <w:r w:rsidR="785F150F" w:rsidRPr="156EEA92">
        <w:rPr>
          <w:rFonts w:ascii="Arial" w:eastAsia="Times New Roman" w:hAnsi="Arial" w:cs="Arial"/>
          <w:color w:val="000000" w:themeColor="text1"/>
          <w:sz w:val="21"/>
          <w:szCs w:val="21"/>
          <w:lang w:eastAsia="en-GB"/>
        </w:rPr>
        <w:t>Network</w:t>
      </w:r>
      <w:r w:rsidR="1F79680F" w:rsidRPr="156EEA92">
        <w:rPr>
          <w:rFonts w:ascii="Arial" w:eastAsia="Times New Roman" w:hAnsi="Arial" w:cs="Arial"/>
          <w:color w:val="000000" w:themeColor="text1"/>
          <w:sz w:val="21"/>
          <w:szCs w:val="21"/>
          <w:lang w:eastAsia="en-GB"/>
        </w:rPr>
        <w:t xml:space="preserve"> Governance Consultant application” </w:t>
      </w:r>
      <w:r w:rsidR="0A6FE1CE" w:rsidRPr="156EEA92">
        <w:rPr>
          <w:rFonts w:ascii="Arial" w:eastAsia="Times New Roman" w:hAnsi="Arial" w:cs="Arial"/>
          <w:color w:val="000000" w:themeColor="text1"/>
          <w:sz w:val="21"/>
          <w:szCs w:val="21"/>
          <w:lang w:eastAsia="en-GB"/>
        </w:rPr>
        <w:t>by</w:t>
      </w:r>
      <w:r w:rsidR="1F79680F" w:rsidRPr="156EEA92">
        <w:rPr>
          <w:rFonts w:ascii="Arial" w:eastAsia="Times New Roman" w:hAnsi="Arial" w:cs="Arial"/>
          <w:color w:val="000000" w:themeColor="text1"/>
          <w:sz w:val="21"/>
          <w:szCs w:val="21"/>
          <w:lang w:eastAsia="en-GB"/>
        </w:rPr>
        <w:t xml:space="preserve"> the </w:t>
      </w:r>
      <w:r w:rsidR="74D9E05B" w:rsidRPr="156EEA92">
        <w:rPr>
          <w:rFonts w:ascii="Arial" w:eastAsia="Times New Roman" w:hAnsi="Arial" w:cs="Arial"/>
          <w:color w:val="000000" w:themeColor="text1"/>
          <w:sz w:val="21"/>
          <w:szCs w:val="21"/>
          <w:lang w:eastAsia="en-GB"/>
        </w:rPr>
        <w:t>2</w:t>
      </w:r>
      <w:r w:rsidR="007D025B">
        <w:rPr>
          <w:rFonts w:ascii="Arial" w:eastAsia="Times New Roman" w:hAnsi="Arial" w:cs="Arial"/>
          <w:color w:val="000000" w:themeColor="text1"/>
          <w:sz w:val="21"/>
          <w:szCs w:val="21"/>
          <w:lang w:eastAsia="en-GB"/>
        </w:rPr>
        <w:t>7</w:t>
      </w:r>
      <w:r w:rsidR="74D9E05B" w:rsidRPr="156EEA92">
        <w:rPr>
          <w:rFonts w:ascii="Arial" w:eastAsia="Times New Roman" w:hAnsi="Arial" w:cs="Arial"/>
          <w:color w:val="000000" w:themeColor="text1"/>
          <w:sz w:val="21"/>
          <w:szCs w:val="21"/>
          <w:vertAlign w:val="superscript"/>
          <w:lang w:eastAsia="en-GB"/>
        </w:rPr>
        <w:t>th</w:t>
      </w:r>
      <w:r w:rsidR="74D9E05B" w:rsidRPr="156EEA92">
        <w:rPr>
          <w:rFonts w:ascii="Arial" w:eastAsia="Times New Roman" w:hAnsi="Arial" w:cs="Arial"/>
          <w:color w:val="000000" w:themeColor="text1"/>
          <w:sz w:val="21"/>
          <w:szCs w:val="21"/>
          <w:lang w:eastAsia="en-GB"/>
        </w:rPr>
        <w:t xml:space="preserve"> of May. </w:t>
      </w:r>
    </w:p>
    <w:p w14:paraId="4424253F" w14:textId="57CCC587" w:rsidR="74D9E05B" w:rsidRPr="00422F02" w:rsidRDefault="74D9E05B" w:rsidP="461C11E9">
      <w:pPr>
        <w:spacing w:beforeAutospacing="1" w:afterAutospacing="1" w:line="240" w:lineRule="auto"/>
        <w:jc w:val="both"/>
        <w:rPr>
          <w:rFonts w:ascii="Arial" w:eastAsia="Times New Roman" w:hAnsi="Arial" w:cs="Arial"/>
          <w:color w:val="000000" w:themeColor="text1"/>
          <w:sz w:val="21"/>
          <w:szCs w:val="21"/>
          <w:lang w:eastAsia="en-GB"/>
        </w:rPr>
      </w:pPr>
    </w:p>
    <w:sectPr w:rsidR="74D9E05B" w:rsidRPr="00422F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774F"/>
    <w:multiLevelType w:val="hybridMultilevel"/>
    <w:tmpl w:val="17EAC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F654DD"/>
    <w:multiLevelType w:val="multilevel"/>
    <w:tmpl w:val="CED45880"/>
    <w:lvl w:ilvl="0">
      <w:start w:val="1"/>
      <w:numFmt w:val="decimal"/>
      <w:lvlText w:val="%1."/>
      <w:lvlJc w:val="left"/>
      <w:pPr>
        <w:tabs>
          <w:tab w:val="num" w:pos="720"/>
        </w:tabs>
        <w:ind w:left="720" w:hanging="360"/>
      </w:pPr>
      <w:rPr>
        <w:rFonts w:ascii="Arial" w:eastAsia="Times New Roman" w:hAnsi="Arial" w:cs="Arial"/>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8E3A7E"/>
    <w:multiLevelType w:val="hybridMultilevel"/>
    <w:tmpl w:val="4D9A7744"/>
    <w:lvl w:ilvl="0" w:tplc="56684292">
      <w:numFmt w:val="bullet"/>
      <w:lvlText w:val="-"/>
      <w:lvlJc w:val="left"/>
      <w:pPr>
        <w:ind w:left="720" w:hanging="360"/>
      </w:pPr>
      <w:rPr>
        <w:rFonts w:ascii="Century" w:eastAsiaTheme="minorHAnsi" w:hAnsi="Century"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DB5DAF"/>
    <w:multiLevelType w:val="multilevel"/>
    <w:tmpl w:val="7F043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FB0E9A"/>
    <w:multiLevelType w:val="multilevel"/>
    <w:tmpl w:val="AD484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C5151C"/>
    <w:multiLevelType w:val="multilevel"/>
    <w:tmpl w:val="0DDAB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2472376">
    <w:abstractNumId w:val="2"/>
  </w:num>
  <w:num w:numId="2" w16cid:durableId="1329098369">
    <w:abstractNumId w:val="3"/>
  </w:num>
  <w:num w:numId="3" w16cid:durableId="2014215836">
    <w:abstractNumId w:val="1"/>
  </w:num>
  <w:num w:numId="4" w16cid:durableId="940183147">
    <w:abstractNumId w:val="5"/>
  </w:num>
  <w:num w:numId="5" w16cid:durableId="1474641907">
    <w:abstractNumId w:val="4"/>
  </w:num>
  <w:num w:numId="6" w16cid:durableId="531460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BDC"/>
    <w:rsid w:val="00013CB4"/>
    <w:rsid w:val="00015BC7"/>
    <w:rsid w:val="00020A00"/>
    <w:rsid w:val="00021165"/>
    <w:rsid w:val="00055455"/>
    <w:rsid w:val="00092DD8"/>
    <w:rsid w:val="000B19CF"/>
    <w:rsid w:val="000D2FC5"/>
    <w:rsid w:val="000F5C6C"/>
    <w:rsid w:val="000F7B1A"/>
    <w:rsid w:val="0010330A"/>
    <w:rsid w:val="00104D52"/>
    <w:rsid w:val="0019498B"/>
    <w:rsid w:val="0019613A"/>
    <w:rsid w:val="002071B8"/>
    <w:rsid w:val="00207EA0"/>
    <w:rsid w:val="002468F5"/>
    <w:rsid w:val="00256229"/>
    <w:rsid w:val="00265B65"/>
    <w:rsid w:val="00270D1D"/>
    <w:rsid w:val="002A3EA5"/>
    <w:rsid w:val="002C4230"/>
    <w:rsid w:val="002D435E"/>
    <w:rsid w:val="0031045A"/>
    <w:rsid w:val="00317F5D"/>
    <w:rsid w:val="00330F19"/>
    <w:rsid w:val="00335F15"/>
    <w:rsid w:val="00386621"/>
    <w:rsid w:val="003A0F6E"/>
    <w:rsid w:val="003C0742"/>
    <w:rsid w:val="003C3D1D"/>
    <w:rsid w:val="003C7464"/>
    <w:rsid w:val="004158A0"/>
    <w:rsid w:val="00422F02"/>
    <w:rsid w:val="0046215A"/>
    <w:rsid w:val="004958A2"/>
    <w:rsid w:val="004DAE95"/>
    <w:rsid w:val="004E1D36"/>
    <w:rsid w:val="004E4ED0"/>
    <w:rsid w:val="004F7639"/>
    <w:rsid w:val="005010CE"/>
    <w:rsid w:val="00530262"/>
    <w:rsid w:val="00556F00"/>
    <w:rsid w:val="00592A65"/>
    <w:rsid w:val="00594BDC"/>
    <w:rsid w:val="005C6365"/>
    <w:rsid w:val="005D4646"/>
    <w:rsid w:val="005E7061"/>
    <w:rsid w:val="006154FB"/>
    <w:rsid w:val="00622E89"/>
    <w:rsid w:val="006444A1"/>
    <w:rsid w:val="00644CD3"/>
    <w:rsid w:val="00651005"/>
    <w:rsid w:val="006548C6"/>
    <w:rsid w:val="006A0CEA"/>
    <w:rsid w:val="006A36D1"/>
    <w:rsid w:val="006A45E6"/>
    <w:rsid w:val="006A4CDC"/>
    <w:rsid w:val="006F3707"/>
    <w:rsid w:val="006F41CF"/>
    <w:rsid w:val="00723543"/>
    <w:rsid w:val="007B2455"/>
    <w:rsid w:val="007D025B"/>
    <w:rsid w:val="007D3C5E"/>
    <w:rsid w:val="007F2910"/>
    <w:rsid w:val="00822E6D"/>
    <w:rsid w:val="008329E5"/>
    <w:rsid w:val="00836125"/>
    <w:rsid w:val="00877547"/>
    <w:rsid w:val="008D066A"/>
    <w:rsid w:val="008D251A"/>
    <w:rsid w:val="008D775E"/>
    <w:rsid w:val="009021F8"/>
    <w:rsid w:val="009269F9"/>
    <w:rsid w:val="00947F65"/>
    <w:rsid w:val="00961D50"/>
    <w:rsid w:val="009834FF"/>
    <w:rsid w:val="009B0429"/>
    <w:rsid w:val="009C0BF2"/>
    <w:rsid w:val="009E1514"/>
    <w:rsid w:val="009E552B"/>
    <w:rsid w:val="009E57E7"/>
    <w:rsid w:val="009E7B8E"/>
    <w:rsid w:val="00A00B94"/>
    <w:rsid w:val="00A079EA"/>
    <w:rsid w:val="00A20627"/>
    <w:rsid w:val="00A4708B"/>
    <w:rsid w:val="00A52D36"/>
    <w:rsid w:val="00A62545"/>
    <w:rsid w:val="00AA01E7"/>
    <w:rsid w:val="00AA3D36"/>
    <w:rsid w:val="00AA7259"/>
    <w:rsid w:val="00AD51C2"/>
    <w:rsid w:val="00AE6F8D"/>
    <w:rsid w:val="00AF04AE"/>
    <w:rsid w:val="00B2675C"/>
    <w:rsid w:val="00B53FFD"/>
    <w:rsid w:val="00B93D26"/>
    <w:rsid w:val="00BA036C"/>
    <w:rsid w:val="00BA2A8C"/>
    <w:rsid w:val="00BB7D03"/>
    <w:rsid w:val="00BC64DB"/>
    <w:rsid w:val="00BE4F1C"/>
    <w:rsid w:val="00BF0EE5"/>
    <w:rsid w:val="00BF1FBB"/>
    <w:rsid w:val="00C11A4A"/>
    <w:rsid w:val="00C30291"/>
    <w:rsid w:val="00C3B1BE"/>
    <w:rsid w:val="00C55E04"/>
    <w:rsid w:val="00C80A04"/>
    <w:rsid w:val="00C85B4F"/>
    <w:rsid w:val="00CA733A"/>
    <w:rsid w:val="00CD11E4"/>
    <w:rsid w:val="00D06C6C"/>
    <w:rsid w:val="00D160C4"/>
    <w:rsid w:val="00D50374"/>
    <w:rsid w:val="00D54150"/>
    <w:rsid w:val="00D8360A"/>
    <w:rsid w:val="00DF3490"/>
    <w:rsid w:val="00E0076B"/>
    <w:rsid w:val="00E270BB"/>
    <w:rsid w:val="00E5203D"/>
    <w:rsid w:val="00E71260"/>
    <w:rsid w:val="00E86118"/>
    <w:rsid w:val="00E90127"/>
    <w:rsid w:val="00EB2E10"/>
    <w:rsid w:val="00EB654E"/>
    <w:rsid w:val="00EB6A6F"/>
    <w:rsid w:val="00EE0392"/>
    <w:rsid w:val="00F16BF2"/>
    <w:rsid w:val="00F2242F"/>
    <w:rsid w:val="00F433E9"/>
    <w:rsid w:val="00F86B66"/>
    <w:rsid w:val="00F9057E"/>
    <w:rsid w:val="00FA1976"/>
    <w:rsid w:val="00FB1837"/>
    <w:rsid w:val="00FC5571"/>
    <w:rsid w:val="00FE7270"/>
    <w:rsid w:val="02471597"/>
    <w:rsid w:val="03F7623B"/>
    <w:rsid w:val="045EFD3C"/>
    <w:rsid w:val="07EFADE6"/>
    <w:rsid w:val="08A3C201"/>
    <w:rsid w:val="0A04E362"/>
    <w:rsid w:val="0A6FE1CE"/>
    <w:rsid w:val="0B8F4509"/>
    <w:rsid w:val="0BAAA011"/>
    <w:rsid w:val="0C1B1C19"/>
    <w:rsid w:val="0E3BBCDB"/>
    <w:rsid w:val="0EB38C8A"/>
    <w:rsid w:val="0FB94575"/>
    <w:rsid w:val="10BEC9BE"/>
    <w:rsid w:val="117D2766"/>
    <w:rsid w:val="13100DC4"/>
    <w:rsid w:val="156D9634"/>
    <w:rsid w:val="156EEA92"/>
    <w:rsid w:val="163847EE"/>
    <w:rsid w:val="1655B448"/>
    <w:rsid w:val="16D10E22"/>
    <w:rsid w:val="17291F41"/>
    <w:rsid w:val="184EE550"/>
    <w:rsid w:val="1950F529"/>
    <w:rsid w:val="1A41E78E"/>
    <w:rsid w:val="1A5742C3"/>
    <w:rsid w:val="1BB21A30"/>
    <w:rsid w:val="1C728173"/>
    <w:rsid w:val="1D91EAFE"/>
    <w:rsid w:val="1E78E259"/>
    <w:rsid w:val="1F79680F"/>
    <w:rsid w:val="1F7D4281"/>
    <w:rsid w:val="20B9D3EF"/>
    <w:rsid w:val="20FA9DA0"/>
    <w:rsid w:val="2300FD1C"/>
    <w:rsid w:val="24446087"/>
    <w:rsid w:val="2459B488"/>
    <w:rsid w:val="2480ACF1"/>
    <w:rsid w:val="25F16485"/>
    <w:rsid w:val="2A5664CA"/>
    <w:rsid w:val="2C5A535F"/>
    <w:rsid w:val="2E70180B"/>
    <w:rsid w:val="32B62B75"/>
    <w:rsid w:val="32FE60E2"/>
    <w:rsid w:val="33ED25E5"/>
    <w:rsid w:val="34D98DE5"/>
    <w:rsid w:val="36584B07"/>
    <w:rsid w:val="3AEA854D"/>
    <w:rsid w:val="3BC740B9"/>
    <w:rsid w:val="40FB7CA3"/>
    <w:rsid w:val="41C253D1"/>
    <w:rsid w:val="43186EB0"/>
    <w:rsid w:val="43D11B90"/>
    <w:rsid w:val="440C390D"/>
    <w:rsid w:val="446154F9"/>
    <w:rsid w:val="446AF22F"/>
    <w:rsid w:val="45D0AC71"/>
    <w:rsid w:val="461C11E9"/>
    <w:rsid w:val="47FADF42"/>
    <w:rsid w:val="4819F182"/>
    <w:rsid w:val="48D5EEDD"/>
    <w:rsid w:val="48FBBC6F"/>
    <w:rsid w:val="49FD6BD2"/>
    <w:rsid w:val="4CFED11E"/>
    <w:rsid w:val="4F84D1A1"/>
    <w:rsid w:val="504CD8D9"/>
    <w:rsid w:val="508132A6"/>
    <w:rsid w:val="521AAEA9"/>
    <w:rsid w:val="552A7491"/>
    <w:rsid w:val="5540AF41"/>
    <w:rsid w:val="56561902"/>
    <w:rsid w:val="574DB0BF"/>
    <w:rsid w:val="57645960"/>
    <w:rsid w:val="599D0B0C"/>
    <w:rsid w:val="5A4261C7"/>
    <w:rsid w:val="5ABE7C5D"/>
    <w:rsid w:val="5AF1B88B"/>
    <w:rsid w:val="5C86AAD3"/>
    <w:rsid w:val="5CC15E1E"/>
    <w:rsid w:val="5CC1C41E"/>
    <w:rsid w:val="5CD62424"/>
    <w:rsid w:val="5DBA72DA"/>
    <w:rsid w:val="5F3BC7A7"/>
    <w:rsid w:val="5FDBF48C"/>
    <w:rsid w:val="600F5166"/>
    <w:rsid w:val="61B3FEAB"/>
    <w:rsid w:val="622147F7"/>
    <w:rsid w:val="626C9207"/>
    <w:rsid w:val="633B1DDB"/>
    <w:rsid w:val="637BCB5C"/>
    <w:rsid w:val="655B1A75"/>
    <w:rsid w:val="66FB382E"/>
    <w:rsid w:val="6875FC40"/>
    <w:rsid w:val="68971795"/>
    <w:rsid w:val="6ABD7F38"/>
    <w:rsid w:val="6ACD4AB6"/>
    <w:rsid w:val="6AEDBCCF"/>
    <w:rsid w:val="6CBCADAA"/>
    <w:rsid w:val="6D86F259"/>
    <w:rsid w:val="6FF3BE4E"/>
    <w:rsid w:val="7077D37D"/>
    <w:rsid w:val="74D9E05B"/>
    <w:rsid w:val="7640C557"/>
    <w:rsid w:val="77B2B810"/>
    <w:rsid w:val="785F150F"/>
    <w:rsid w:val="786B1630"/>
    <w:rsid w:val="797647C5"/>
    <w:rsid w:val="7C2C7C5B"/>
    <w:rsid w:val="7CCFD1D8"/>
    <w:rsid w:val="7DAA4F4B"/>
    <w:rsid w:val="7E5577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9C05F"/>
  <w15:chartTrackingRefBased/>
  <w15:docId w15:val="{F1266E40-6C98-450A-AEF2-333930840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4B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4B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94B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4B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4B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4B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4B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4B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4B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B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4B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94B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4B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4B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4B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4B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4B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4BDC"/>
    <w:rPr>
      <w:rFonts w:eastAsiaTheme="majorEastAsia" w:cstheme="majorBidi"/>
      <w:color w:val="272727" w:themeColor="text1" w:themeTint="D8"/>
    </w:rPr>
  </w:style>
  <w:style w:type="paragraph" w:styleId="Title">
    <w:name w:val="Title"/>
    <w:basedOn w:val="Normal"/>
    <w:next w:val="Normal"/>
    <w:link w:val="TitleChar"/>
    <w:uiPriority w:val="10"/>
    <w:qFormat/>
    <w:rsid w:val="00594B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4B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4B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4B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4BDC"/>
    <w:pPr>
      <w:spacing w:before="160"/>
      <w:jc w:val="center"/>
    </w:pPr>
    <w:rPr>
      <w:i/>
      <w:iCs/>
      <w:color w:val="404040" w:themeColor="text1" w:themeTint="BF"/>
    </w:rPr>
  </w:style>
  <w:style w:type="character" w:customStyle="1" w:styleId="QuoteChar">
    <w:name w:val="Quote Char"/>
    <w:basedOn w:val="DefaultParagraphFont"/>
    <w:link w:val="Quote"/>
    <w:uiPriority w:val="29"/>
    <w:rsid w:val="00594BDC"/>
    <w:rPr>
      <w:i/>
      <w:iCs/>
      <w:color w:val="404040" w:themeColor="text1" w:themeTint="BF"/>
    </w:rPr>
  </w:style>
  <w:style w:type="paragraph" w:styleId="ListParagraph">
    <w:name w:val="List Paragraph"/>
    <w:basedOn w:val="Normal"/>
    <w:uiPriority w:val="34"/>
    <w:qFormat/>
    <w:rsid w:val="00594BDC"/>
    <w:pPr>
      <w:ind w:left="720"/>
      <w:contextualSpacing/>
    </w:pPr>
  </w:style>
  <w:style w:type="character" w:styleId="IntenseEmphasis">
    <w:name w:val="Intense Emphasis"/>
    <w:basedOn w:val="DefaultParagraphFont"/>
    <w:uiPriority w:val="21"/>
    <w:qFormat/>
    <w:rsid w:val="00594BDC"/>
    <w:rPr>
      <w:i/>
      <w:iCs/>
      <w:color w:val="0F4761" w:themeColor="accent1" w:themeShade="BF"/>
    </w:rPr>
  </w:style>
  <w:style w:type="paragraph" w:styleId="IntenseQuote">
    <w:name w:val="Intense Quote"/>
    <w:basedOn w:val="Normal"/>
    <w:next w:val="Normal"/>
    <w:link w:val="IntenseQuoteChar"/>
    <w:uiPriority w:val="30"/>
    <w:qFormat/>
    <w:rsid w:val="00594B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4BDC"/>
    <w:rPr>
      <w:i/>
      <w:iCs/>
      <w:color w:val="0F4761" w:themeColor="accent1" w:themeShade="BF"/>
    </w:rPr>
  </w:style>
  <w:style w:type="character" w:styleId="IntenseReference">
    <w:name w:val="Intense Reference"/>
    <w:basedOn w:val="DefaultParagraphFont"/>
    <w:uiPriority w:val="32"/>
    <w:qFormat/>
    <w:rsid w:val="00594BDC"/>
    <w:rPr>
      <w:b/>
      <w:bCs/>
      <w:smallCaps/>
      <w:color w:val="0F4761" w:themeColor="accent1" w:themeShade="BF"/>
      <w:spacing w:val="5"/>
    </w:rPr>
  </w:style>
  <w:style w:type="character" w:styleId="Strong">
    <w:name w:val="Strong"/>
    <w:basedOn w:val="DefaultParagraphFont"/>
    <w:uiPriority w:val="22"/>
    <w:qFormat/>
    <w:rsid w:val="00CA733A"/>
    <w:rPr>
      <w:b/>
      <w:bCs/>
    </w:rPr>
  </w:style>
  <w:style w:type="paragraph" w:styleId="NormalWeb">
    <w:name w:val="Normal (Web)"/>
    <w:basedOn w:val="Normal"/>
    <w:uiPriority w:val="99"/>
    <w:semiHidden/>
    <w:unhideWhenUsed/>
    <w:rsid w:val="00CA733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461C11E9"/>
    <w:rPr>
      <w:color w:val="467886"/>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E1D36"/>
    <w:pPr>
      <w:spacing w:after="0" w:line="240" w:lineRule="auto"/>
    </w:pPr>
  </w:style>
  <w:style w:type="paragraph" w:styleId="CommentSubject">
    <w:name w:val="annotation subject"/>
    <w:basedOn w:val="CommentText"/>
    <w:next w:val="CommentText"/>
    <w:link w:val="CommentSubjectChar"/>
    <w:uiPriority w:val="99"/>
    <w:semiHidden/>
    <w:unhideWhenUsed/>
    <w:rsid w:val="00013CB4"/>
    <w:rPr>
      <w:b/>
      <w:bCs/>
    </w:rPr>
  </w:style>
  <w:style w:type="character" w:customStyle="1" w:styleId="CommentSubjectChar">
    <w:name w:val="Comment Subject Char"/>
    <w:basedOn w:val="CommentTextChar"/>
    <w:link w:val="CommentSubject"/>
    <w:uiPriority w:val="99"/>
    <w:semiHidden/>
    <w:rsid w:val="00013CB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ticle109.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fo@article109.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127F6C74B2A6498A1A81024FF63ADF" ma:contentTypeVersion="12" ma:contentTypeDescription="Create a new document." ma:contentTypeScope="" ma:versionID="0f9818696bafe168721c389c7c68ee88">
  <xsd:schema xmlns:xsd="http://www.w3.org/2001/XMLSchema" xmlns:xs="http://www.w3.org/2001/XMLSchema" xmlns:p="http://schemas.microsoft.com/office/2006/metadata/properties" xmlns:ns2="2d18c9d5-a27e-4bb7-93b3-f5c52c73d20f" xmlns:ns3="ac45caea-90fb-488c-8b84-9d36b48db69a" targetNamespace="http://schemas.microsoft.com/office/2006/metadata/properties" ma:root="true" ma:fieldsID="33ba5ec003d42a16a2b5416b463e82bc" ns2:_="" ns3:_="">
    <xsd:import namespace="2d18c9d5-a27e-4bb7-93b3-f5c52c73d20f"/>
    <xsd:import namespace="ac45caea-90fb-488c-8b84-9d36b48db6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18c9d5-a27e-4bb7-93b3-f5c52c73d2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08bc334-9fdf-43fc-9d02-58d73d70d3a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45caea-90fb-488c-8b84-9d36b48db6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76c86b-bff2-44af-a31a-a38aae8cfbfe}" ma:internalName="TaxCatchAll" ma:showField="CatchAllData" ma:web="ac45caea-90fb-488c-8b84-9d36b48db6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c45caea-90fb-488c-8b84-9d36b48db69a" xsi:nil="true"/>
    <lcf76f155ced4ddcb4097134ff3c332f xmlns="2d18c9d5-a27e-4bb7-93b3-f5c52c73d20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5212CE-BFDB-4F12-9513-466F49475952}">
  <ds:schemaRefs>
    <ds:schemaRef ds:uri="http://schemas.microsoft.com/sharepoint/v3/contenttype/forms"/>
  </ds:schemaRefs>
</ds:datastoreItem>
</file>

<file path=customXml/itemProps2.xml><?xml version="1.0" encoding="utf-8"?>
<ds:datastoreItem xmlns:ds="http://schemas.openxmlformats.org/officeDocument/2006/customXml" ds:itemID="{534312D1-08E0-464C-82D1-C8DACC753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18c9d5-a27e-4bb7-93b3-f5c52c73d20f"/>
    <ds:schemaRef ds:uri="ac45caea-90fb-488c-8b84-9d36b48db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C6E877-43F0-43D2-B912-676EC867342B}">
  <ds:schemaRefs>
    <ds:schemaRef ds:uri="http://schemas.microsoft.com/office/2006/metadata/properties"/>
    <ds:schemaRef ds:uri="http://schemas.microsoft.com/office/infopath/2007/PartnerControls"/>
    <ds:schemaRef ds:uri="ac45caea-90fb-488c-8b84-9d36b48db69a"/>
    <ds:schemaRef ds:uri="2d18c9d5-a27e-4bb7-93b3-f5c52c73d20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1097</Words>
  <Characters>6255</Characters>
  <Application>Microsoft Office Word</Application>
  <DocSecurity>0</DocSecurity>
  <Lines>52</Lines>
  <Paragraphs>14</Paragraphs>
  <ScaleCrop>false</ScaleCrop>
  <Company/>
  <LinksUpToDate>false</LinksUpToDate>
  <CharactersWithSpaces>7338</CharactersWithSpaces>
  <SharedDoc>false</SharedDoc>
  <HLinks>
    <vt:vector size="12" baseType="variant">
      <vt:variant>
        <vt:i4>5898292</vt:i4>
      </vt:variant>
      <vt:variant>
        <vt:i4>3</vt:i4>
      </vt:variant>
      <vt:variant>
        <vt:i4>0</vt:i4>
      </vt:variant>
      <vt:variant>
        <vt:i4>5</vt:i4>
      </vt:variant>
      <vt:variant>
        <vt:lpwstr>mailto:info@article109.org</vt:lpwstr>
      </vt:variant>
      <vt:variant>
        <vt:lpwstr/>
      </vt:variant>
      <vt:variant>
        <vt:i4>4128831</vt:i4>
      </vt:variant>
      <vt:variant>
        <vt:i4>0</vt:i4>
      </vt:variant>
      <vt:variant>
        <vt:i4>0</vt:i4>
      </vt:variant>
      <vt:variant>
        <vt:i4>5</vt:i4>
      </vt:variant>
      <vt:variant>
        <vt:lpwstr>https://www.article109.org/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 Hnin Hlaing</dc:creator>
  <cp:keywords/>
  <dc:description/>
  <cp:lastModifiedBy>Come Brunel</cp:lastModifiedBy>
  <cp:revision>2</cp:revision>
  <dcterms:created xsi:type="dcterms:W3CDTF">2026-05-18T15:42:00Z</dcterms:created>
  <dcterms:modified xsi:type="dcterms:W3CDTF">2026-05-18T15:42:00Z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0x01010086127F6C74B2A6498A1A81024FF63ADF</vt:lpwstr>
  </property>
  <property fmtid="{D5CDD505-2E9C-101B-9397-08002B2CF9AE}" pid="3" name="MediaServiceImageTags">
    <vt:lpwstr/>
  </property>
</Properties>
</file>